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9F640E" w:rsidR="00E270D5" w:rsidRDefault="00B67C27" w14:paraId="19912758" w14:textId="77777777">
      <w:pPr>
        <w:pStyle w:val="Heading1"/>
        <w:ind w:left="4320" w:firstLine="720"/>
        <w:rPr>
          <w:rFonts w:ascii="Arial" w:hAnsi="Arial"/>
          <w:b w:val="0"/>
          <w:sz w:val="22"/>
          <w:u w:val="none"/>
        </w:rPr>
      </w:pPr>
      <w:r>
        <w:rPr>
          <w:rFonts w:ascii="Arial" w:hAnsi="Arial"/>
          <w:noProof/>
          <w:sz w:val="22"/>
          <w:u w:val="none"/>
          <w:lang w:eastAsia="en-GB"/>
        </w:rPr>
        <w:drawing>
          <wp:anchor distT="0" distB="0" distL="114300" distR="114300" simplePos="0" relativeHeight="251661312" behindDoc="0" locked="0" layoutInCell="1" allowOverlap="1" wp14:anchorId="2673BC1E" wp14:editId="41049694">
            <wp:simplePos x="0" y="0"/>
            <wp:positionH relativeFrom="margin">
              <wp:posOffset>4084320</wp:posOffset>
            </wp:positionH>
            <wp:positionV relativeFrom="margin">
              <wp:posOffset>-251460</wp:posOffset>
            </wp:positionV>
            <wp:extent cx="1982470" cy="59436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EYS full colour JPE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47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63EF">
        <w:rPr>
          <w:noProof/>
          <w:color w:val="0000FF"/>
          <w:lang w:eastAsia="en-GB"/>
        </w:rPr>
        <w:drawing>
          <wp:anchor distT="0" distB="0" distL="114300" distR="114300" simplePos="0" relativeHeight="251663360" behindDoc="0" locked="0" layoutInCell="1" allowOverlap="1" wp14:anchorId="2D306BE9" wp14:editId="35A89F4A">
            <wp:simplePos x="0" y="0"/>
            <wp:positionH relativeFrom="column">
              <wp:posOffset>-447675</wp:posOffset>
            </wp:positionH>
            <wp:positionV relativeFrom="paragraph">
              <wp:posOffset>-381000</wp:posOffset>
            </wp:positionV>
            <wp:extent cx="1026964" cy="752475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787" cy="75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70D5" w:rsidP="00167C9E" w:rsidRDefault="00E270D5" w14:paraId="672A6659" w14:textId="77777777">
      <w:pPr>
        <w:pStyle w:val="Heading1"/>
        <w:ind w:left="4320" w:firstLine="720"/>
        <w:rPr>
          <w:rFonts w:ascii="Arial" w:hAnsi="Arial"/>
          <w:sz w:val="22"/>
          <w:u w:val="none"/>
        </w:rPr>
      </w:pPr>
    </w:p>
    <w:p w:rsidR="00E270D5" w:rsidRDefault="00E270D5" w14:paraId="235D5B2A" w14:textId="77777777">
      <w:pPr>
        <w:jc w:val="both"/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t xml:space="preserve">                               </w:t>
      </w:r>
    </w:p>
    <w:p w:rsidR="00E270D5" w:rsidRDefault="00E270D5" w14:paraId="0A37501D" w14:textId="77777777"/>
    <w:p w:rsidR="00E270D5" w:rsidRDefault="00E270D5" w14:paraId="5DAB6C7B" w14:textId="77777777"/>
    <w:p w:rsidR="00E270D5" w:rsidRDefault="00E270D5" w14:paraId="02EB378F" w14:textId="77777777"/>
    <w:p w:rsidR="00E270D5" w:rsidRDefault="00E270D5" w14:paraId="6A05A809" w14:textId="77777777"/>
    <w:p w:rsidR="00E270D5" w:rsidRDefault="00E270D5" w14:paraId="5A39BBE3" w14:textId="77777777">
      <w:pPr>
        <w:jc w:val="center"/>
      </w:pPr>
    </w:p>
    <w:p w:rsidR="00A6089D" w:rsidRDefault="00A6089D" w14:paraId="41C8F396" w14:textId="77777777"/>
    <w:p w:rsidR="00A6089D" w:rsidRDefault="00A6089D" w14:paraId="72A3D3EC" w14:textId="77777777"/>
    <w:p w:rsidR="00E270D5" w:rsidRDefault="00E270D5" w14:paraId="0D0B940D" w14:textId="77777777">
      <w:pPr>
        <w:pStyle w:val="Heading2"/>
        <w:jc w:val="center"/>
        <w:rPr>
          <w:rFonts w:ascii="Arial" w:hAnsi="Arial"/>
          <w:sz w:val="44"/>
        </w:rPr>
      </w:pPr>
    </w:p>
    <w:p w:rsidR="00046115" w:rsidP="00A6089D" w:rsidRDefault="00046115" w14:paraId="1EF8AB08" w14:textId="7777777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St. Sebastian’s Church of England Primary School and Nursery </w:t>
      </w:r>
    </w:p>
    <w:p w:rsidR="00046115" w:rsidP="00A6089D" w:rsidRDefault="00046115" w14:paraId="0E27B00A" w14:textId="77777777">
      <w:pPr>
        <w:jc w:val="center"/>
        <w:rPr>
          <w:b/>
          <w:sz w:val="44"/>
          <w:szCs w:val="44"/>
        </w:rPr>
      </w:pPr>
    </w:p>
    <w:p w:rsidRPr="00A6089D" w:rsidR="00E270D5" w:rsidP="00A6089D" w:rsidRDefault="00B624B3" w14:paraId="4CC3C9D4" w14:textId="3D07C9C3">
      <w:pPr>
        <w:jc w:val="center"/>
        <w:rPr>
          <w:b/>
          <w:sz w:val="36"/>
          <w:szCs w:val="36"/>
        </w:rPr>
      </w:pPr>
      <w:r>
        <w:rPr>
          <w:b/>
          <w:sz w:val="44"/>
          <w:szCs w:val="44"/>
        </w:rPr>
        <w:t xml:space="preserve">Computing </w:t>
      </w:r>
      <w:r w:rsidR="00F83036">
        <w:rPr>
          <w:b/>
          <w:sz w:val="44"/>
          <w:szCs w:val="44"/>
        </w:rPr>
        <w:t>Guidance</w:t>
      </w:r>
      <w:r w:rsidR="00B67C27">
        <w:rPr>
          <w:b/>
          <w:sz w:val="44"/>
          <w:szCs w:val="44"/>
        </w:rPr>
        <w:t xml:space="preserve"> </w:t>
      </w:r>
    </w:p>
    <w:p w:rsidR="00E270D5" w:rsidRDefault="00E270D5" w14:paraId="60061E4C" w14:textId="77777777"/>
    <w:p w:rsidR="00E270D5" w:rsidRDefault="00E270D5" w14:paraId="44EAFD9C" w14:textId="77777777"/>
    <w:p w:rsidR="00E270D5" w:rsidRDefault="00E270D5" w14:paraId="4B94D5A5" w14:textId="77777777"/>
    <w:p w:rsidR="00E270D5" w:rsidRDefault="00E270D5" w14:paraId="3DEEC669" w14:textId="77777777"/>
    <w:p w:rsidR="00E270D5" w:rsidRDefault="00E270D5" w14:paraId="3656B9AB" w14:textId="77777777"/>
    <w:p w:rsidR="00E270D5" w:rsidRDefault="00E270D5" w14:paraId="45FB0818" w14:textId="77777777"/>
    <w:p w:rsidR="00E270D5" w:rsidRDefault="00E270D5" w14:paraId="049F31CB" w14:textId="77777777">
      <w:pPr>
        <w:pStyle w:val="Heading9"/>
        <w:rPr>
          <w:sz w:val="24"/>
        </w:rPr>
      </w:pPr>
    </w:p>
    <w:p w:rsidR="00E270D5" w:rsidRDefault="00E270D5" w14:paraId="53128261" w14:textId="77777777">
      <w:pPr>
        <w:jc w:val="center"/>
        <w:rPr>
          <w:b/>
        </w:rPr>
      </w:pPr>
    </w:p>
    <w:p w:rsidR="000F0613" w:rsidRDefault="000F0613" w14:paraId="62486C05" w14:textId="77777777">
      <w:pPr>
        <w:jc w:val="center"/>
        <w:rPr>
          <w:b/>
        </w:rPr>
      </w:pPr>
    </w:p>
    <w:p w:rsidR="000F0613" w:rsidRDefault="000F0613" w14:paraId="4101652C" w14:textId="77777777">
      <w:pPr>
        <w:jc w:val="center"/>
        <w:rPr>
          <w:b/>
        </w:rPr>
      </w:pPr>
    </w:p>
    <w:p w:rsidR="000F0613" w:rsidP="00A6089D" w:rsidRDefault="000F0613" w14:paraId="4B99056E" w14:textId="77777777">
      <w:pPr>
        <w:rPr>
          <w:b/>
        </w:rPr>
      </w:pPr>
    </w:p>
    <w:p w:rsidR="0091631F" w:rsidP="00A6089D" w:rsidRDefault="0091631F" w14:paraId="1299C43A" w14:textId="77777777"/>
    <w:p w:rsidR="0091631F" w:rsidP="519072FF" w:rsidRDefault="0091631F" w14:paraId="3CF2D8B6" w14:textId="612A0F30"/>
    <w:p w:rsidR="0091631F" w:rsidP="00A6089D" w:rsidRDefault="0091631F" w14:paraId="0FB78278" w14:textId="77777777"/>
    <w:p w:rsidR="0091631F" w:rsidP="3D9E7D50" w:rsidRDefault="0091631F" w14:paraId="34CE0A41" w14:noSpellErr="1" w14:textId="1F8B09DD">
      <w:pPr>
        <w:pStyle w:val="Normal"/>
      </w:pPr>
    </w:p>
    <w:p w:rsidR="0091631F" w:rsidP="00A6089D" w:rsidRDefault="0091631F" w14:paraId="62EBF3C5" w14:textId="77777777"/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2550"/>
      </w:tblGrid>
      <w:tr w:rsidR="2C67169B" w:rsidTr="2C67169B" w14:paraId="6F735CC4">
        <w:trPr>
          <w:trHeight w:val="300"/>
        </w:trPr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C67169B" w:rsidP="2C67169B" w:rsidRDefault="2C67169B" w14:paraId="2ACE22A3" w14:textId="4629AB77">
            <w:pPr>
              <w:keepNext w:val="1"/>
              <w:spacing w:after="0" w:line="240" w:lineRule="auto"/>
              <w:jc w:val="righ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67169B" w:rsidR="2C67169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Date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6A20303D" w:rsidP="2C67169B" w:rsidRDefault="6A20303D" w14:paraId="5AD19B16" w14:textId="760ECBAB">
            <w:pPr>
              <w:keepNext w:val="1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7169B" w:rsidR="6A2030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Summer 2025</w:t>
            </w:r>
          </w:p>
        </w:tc>
      </w:tr>
      <w:tr w:rsidR="2C67169B" w:rsidTr="2C67169B" w14:paraId="6D43B922">
        <w:trPr>
          <w:trHeight w:val="300"/>
        </w:trPr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C67169B" w:rsidP="2C67169B" w:rsidRDefault="2C67169B" w14:paraId="574D7EB1" w14:textId="04735D54">
            <w:pPr>
              <w:keepNext w:val="1"/>
              <w:spacing w:after="0" w:line="240" w:lineRule="auto"/>
              <w:jc w:val="righ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67169B" w:rsidR="2C67169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St Sebastian’s Author 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5CBA7218" w:rsidP="2C67169B" w:rsidRDefault="5CBA7218" w14:paraId="4AFC9321" w14:textId="0902E743">
            <w:pPr>
              <w:keepNext w:val="1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7169B" w:rsidR="5CBA721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Computing Working Group</w:t>
            </w:r>
          </w:p>
        </w:tc>
      </w:tr>
      <w:tr w:rsidR="2C67169B" w:rsidTr="2C67169B" w14:paraId="4D6EB99F">
        <w:trPr>
          <w:trHeight w:val="300"/>
        </w:trPr>
        <w:tc>
          <w:tcPr>
            <w:tcW w:w="2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C67169B" w:rsidP="2C67169B" w:rsidRDefault="2C67169B" w14:paraId="0E215135" w14:textId="4DFEAA41">
            <w:pPr>
              <w:keepNext w:val="1"/>
              <w:spacing w:after="0" w:line="240" w:lineRule="auto"/>
              <w:jc w:val="righ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67169B" w:rsidR="2C67169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Review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09E521AE" w:rsidP="2C67169B" w:rsidRDefault="09E521AE" w14:paraId="4CFD7474" w14:textId="7F78E3CC">
            <w:pPr>
              <w:keepNext w:val="1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7169B" w:rsidR="09E521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Summer 2027</w:t>
            </w:r>
          </w:p>
        </w:tc>
      </w:tr>
    </w:tbl>
    <w:p w:rsidR="00DB3D1F" w:rsidP="2C67169B" w:rsidRDefault="00DB3D1F" w14:paraId="6D98A12B" w14:textId="33236A7B">
      <w:pPr>
        <w:jc w:val="center"/>
        <w:rPr>
          <w:b w:val="1"/>
          <w:bCs w:val="1"/>
        </w:rPr>
      </w:pPr>
    </w:p>
    <w:p w:rsidR="00E930C2" w:rsidRDefault="00E930C2" w14:paraId="2946DB82" w14:textId="77777777">
      <w:pPr>
        <w:rPr>
          <w:b/>
        </w:rPr>
      </w:pPr>
      <w:r w:rsidRPr="3D9E7D50">
        <w:rPr>
          <w:b w:val="1"/>
          <w:bCs w:val="1"/>
        </w:rPr>
        <w:br w:type="page"/>
      </w:r>
    </w:p>
    <w:p w:rsidR="00973DD1" w:rsidP="00B15750" w:rsidRDefault="00973DD1" w14:paraId="5997CC1D" w14:textId="32AC2F20">
      <w:pPr>
        <w:jc w:val="center"/>
      </w:pPr>
      <w:r w:rsidR="77B4A951">
        <w:drawing>
          <wp:inline wp14:editId="518F0BE9" wp14:anchorId="201C6FE9">
            <wp:extent cx="5724640" cy="1304657"/>
            <wp:effectExtent l="0" t="0" r="0" b="0"/>
            <wp:docPr id="9251958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25195805" name=""/>
                    <pic:cNvPicPr/>
                  </pic:nvPicPr>
                  <pic:blipFill>
                    <a:blip xmlns:r="http://schemas.openxmlformats.org/officeDocument/2006/relationships" r:embed="rId205062504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640" cy="1304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DD1" w:rsidP="00B15750" w:rsidRDefault="00973DD1" w14:paraId="110FFD37" w14:textId="77777777">
      <w:pPr>
        <w:jc w:val="center"/>
        <w:rPr>
          <w:rFonts w:asciiTheme="minorHAnsi" w:hAnsiTheme="minorHAnsi" w:cstheme="minorHAnsi"/>
          <w:b/>
          <w:color w:val="201F1E"/>
          <w:shd w:val="clear" w:color="auto" w:fill="FFFFFF"/>
        </w:rPr>
      </w:pPr>
    </w:p>
    <w:p w:rsidR="00973DD1" w:rsidP="00973DD1" w:rsidRDefault="00973DD1" w14:paraId="6B699379" w14:textId="77777777">
      <w:pPr>
        <w:jc w:val="center"/>
        <w:rPr>
          <w:rFonts w:asciiTheme="minorHAnsi" w:hAnsiTheme="minorHAnsi" w:cstheme="minorHAnsi"/>
          <w:b/>
          <w:color w:val="201F1E"/>
          <w:shd w:val="clear" w:color="auto" w:fill="FFFFFF"/>
        </w:rPr>
      </w:pPr>
    </w:p>
    <w:p w:rsidR="00973DD1" w:rsidP="00973DD1" w:rsidRDefault="00973DD1" w14:paraId="406425CA" w14:textId="77777777">
      <w:pPr>
        <w:rPr>
          <w:rFonts w:eastAsia="MS Mincho"/>
          <w:b/>
          <w:sz w:val="22"/>
          <w:szCs w:val="22"/>
          <w:lang w:val="en-US"/>
        </w:rPr>
      </w:pPr>
      <w:r>
        <w:rPr>
          <w:rFonts w:eastAsia="MS Mincho"/>
          <w:b/>
          <w:sz w:val="22"/>
          <w:szCs w:val="22"/>
          <w:lang w:val="en-US"/>
        </w:rPr>
        <w:t>Contents</w:t>
      </w:r>
    </w:p>
    <w:p w:rsidR="00973DD1" w:rsidP="00973DD1" w:rsidRDefault="00973DD1" w14:paraId="3FE9F23F" w14:textId="77777777">
      <w:pPr>
        <w:rPr>
          <w:rFonts w:eastAsia="MS Mincho"/>
          <w:b/>
          <w:sz w:val="22"/>
          <w:szCs w:val="22"/>
          <w:lang w:val="en-US"/>
        </w:rPr>
      </w:pPr>
    </w:p>
    <w:p w:rsidR="00D724CF" w:rsidP="00D724CF" w:rsidRDefault="00D724CF" w14:paraId="1BF19B72" w14:textId="77777777">
      <w:pPr>
        <w:rPr>
          <w:rFonts w:eastAsia="MS Mincho"/>
          <w:sz w:val="22"/>
          <w:szCs w:val="22"/>
          <w:lang w:val="en-US"/>
        </w:rPr>
      </w:pPr>
      <w:r>
        <w:rPr>
          <w:rFonts w:eastAsia="MS Mincho"/>
          <w:sz w:val="22"/>
          <w:szCs w:val="22"/>
          <w:lang w:val="en-US"/>
        </w:rPr>
        <w:t>1. Intent – Computing Vision …………………………………………………………….</w:t>
      </w:r>
      <w:r w:rsidR="007F1CCA">
        <w:rPr>
          <w:rFonts w:eastAsia="MS Mincho"/>
          <w:sz w:val="22"/>
          <w:szCs w:val="22"/>
          <w:lang w:val="en-US"/>
        </w:rPr>
        <w:t xml:space="preserve">  </w:t>
      </w:r>
      <w:r>
        <w:rPr>
          <w:rFonts w:eastAsia="MS Mincho"/>
          <w:sz w:val="22"/>
          <w:szCs w:val="22"/>
          <w:lang w:val="en-US"/>
        </w:rPr>
        <w:t>2</w:t>
      </w:r>
    </w:p>
    <w:p w:rsidR="00D724CF" w:rsidP="00D724CF" w:rsidRDefault="00D724CF" w14:paraId="4A098F5A" w14:textId="3480C9BA">
      <w:pPr>
        <w:rPr>
          <w:rFonts w:eastAsia="MS Mincho"/>
          <w:sz w:val="22"/>
          <w:szCs w:val="22"/>
          <w:lang w:val="en-US"/>
        </w:rPr>
      </w:pPr>
      <w:r w:rsidRPr="6C5A562E">
        <w:rPr>
          <w:rFonts w:eastAsia="MS Mincho"/>
          <w:sz w:val="22"/>
          <w:szCs w:val="22"/>
          <w:lang w:val="en-US"/>
        </w:rPr>
        <w:t>2. Implementation...…………………………………………………………....................</w:t>
      </w:r>
      <w:r w:rsidRPr="6C5A562E" w:rsidR="55F3A8E3">
        <w:rPr>
          <w:rFonts w:eastAsia="MS Mincho"/>
          <w:sz w:val="22"/>
          <w:szCs w:val="22"/>
          <w:lang w:val="en-US"/>
        </w:rPr>
        <w:t xml:space="preserve"> </w:t>
      </w:r>
      <w:r w:rsidRPr="6C5A562E" w:rsidR="007F1CCA">
        <w:rPr>
          <w:rFonts w:eastAsia="MS Mincho"/>
          <w:sz w:val="22"/>
          <w:szCs w:val="22"/>
          <w:lang w:val="en-US"/>
        </w:rPr>
        <w:t>2</w:t>
      </w:r>
    </w:p>
    <w:p w:rsidR="00D724CF" w:rsidP="00D724CF" w:rsidRDefault="00D724CF" w14:paraId="2054391D" w14:textId="40874180">
      <w:pPr>
        <w:rPr>
          <w:rFonts w:eastAsia="MS Mincho"/>
          <w:sz w:val="22"/>
          <w:szCs w:val="22"/>
          <w:lang w:val="en-US"/>
        </w:rPr>
      </w:pPr>
      <w:r w:rsidRPr="6C5A562E">
        <w:rPr>
          <w:rFonts w:eastAsia="MS Mincho"/>
          <w:sz w:val="22"/>
          <w:szCs w:val="22"/>
          <w:lang w:val="en-US"/>
        </w:rPr>
        <w:t>3. Implementation</w:t>
      </w:r>
      <w:r w:rsidRPr="6C5A562E" w:rsidR="007F1CCA">
        <w:rPr>
          <w:rFonts w:eastAsia="MS Mincho"/>
          <w:sz w:val="22"/>
          <w:szCs w:val="22"/>
          <w:lang w:val="en-US"/>
        </w:rPr>
        <w:t>/</w:t>
      </w:r>
      <w:r w:rsidRPr="6C5A562E">
        <w:rPr>
          <w:rFonts w:eastAsia="MS Mincho"/>
          <w:sz w:val="22"/>
          <w:szCs w:val="22"/>
          <w:lang w:val="en-US"/>
        </w:rPr>
        <w:t>Impact ……………………………………………………............</w:t>
      </w:r>
      <w:r w:rsidRPr="6C5A562E" w:rsidR="007F1CCA">
        <w:rPr>
          <w:rFonts w:eastAsia="MS Mincho"/>
          <w:sz w:val="22"/>
          <w:szCs w:val="22"/>
          <w:lang w:val="en-US"/>
        </w:rPr>
        <w:t>......</w:t>
      </w:r>
      <w:r w:rsidRPr="6C5A562E" w:rsidR="30CD8942">
        <w:rPr>
          <w:rFonts w:eastAsia="MS Mincho"/>
          <w:sz w:val="22"/>
          <w:szCs w:val="22"/>
          <w:lang w:val="en-US"/>
        </w:rPr>
        <w:t xml:space="preserve"> </w:t>
      </w:r>
      <w:r w:rsidRPr="6C5A562E">
        <w:rPr>
          <w:rFonts w:eastAsia="MS Mincho"/>
          <w:sz w:val="22"/>
          <w:szCs w:val="22"/>
          <w:lang w:val="en-US"/>
        </w:rPr>
        <w:t>3</w:t>
      </w:r>
    </w:p>
    <w:p w:rsidR="00D724CF" w:rsidP="733EB610" w:rsidRDefault="00D724CF" w14:paraId="1133F793" w14:textId="423C6D37">
      <w:pPr>
        <w:rPr>
          <w:rFonts w:eastAsia="MS Mincho"/>
          <w:sz w:val="22"/>
          <w:szCs w:val="22"/>
        </w:rPr>
      </w:pPr>
      <w:r w:rsidRPr="733EB610">
        <w:rPr>
          <w:rFonts w:eastAsia="MS Mincho"/>
          <w:sz w:val="22"/>
          <w:szCs w:val="22"/>
        </w:rPr>
        <w:t>4. EYFS</w:t>
      </w:r>
      <w:r w:rsidRPr="733EB610" w:rsidR="007F1CCA">
        <w:rPr>
          <w:rFonts w:eastAsia="MS Mincho"/>
          <w:sz w:val="22"/>
          <w:szCs w:val="22"/>
        </w:rPr>
        <w:t xml:space="preserve"> and Other Key Information</w:t>
      </w:r>
      <w:r w:rsidRPr="733EB610">
        <w:rPr>
          <w:rFonts w:eastAsia="MS Mincho"/>
          <w:sz w:val="22"/>
          <w:szCs w:val="22"/>
        </w:rPr>
        <w:t xml:space="preserve"> ……………</w:t>
      </w:r>
      <w:r w:rsidRPr="733EB610" w:rsidR="007F1CCA">
        <w:rPr>
          <w:rFonts w:eastAsia="MS Mincho"/>
          <w:sz w:val="22"/>
          <w:szCs w:val="22"/>
        </w:rPr>
        <w:t>……………………………………</w:t>
      </w:r>
      <w:proofErr w:type="gramStart"/>
      <w:r w:rsidRPr="733EB610" w:rsidR="007F1CCA">
        <w:rPr>
          <w:rFonts w:eastAsia="MS Mincho"/>
          <w:sz w:val="22"/>
          <w:szCs w:val="22"/>
        </w:rPr>
        <w:t>…..</w:t>
      </w:r>
      <w:proofErr w:type="gramEnd"/>
      <w:r w:rsidRPr="733EB610" w:rsidR="65C62DC5">
        <w:rPr>
          <w:rFonts w:eastAsia="MS Mincho"/>
          <w:sz w:val="22"/>
          <w:szCs w:val="22"/>
        </w:rPr>
        <w:t xml:space="preserve"> </w:t>
      </w:r>
      <w:r w:rsidRPr="733EB610">
        <w:rPr>
          <w:rFonts w:eastAsia="MS Mincho"/>
          <w:sz w:val="22"/>
          <w:szCs w:val="22"/>
        </w:rPr>
        <w:t>4</w:t>
      </w:r>
    </w:p>
    <w:p w:rsidRPr="00F83036" w:rsidR="00973DD1" w:rsidP="00F83036" w:rsidRDefault="00973DD1" w14:paraId="69977487" w14:textId="17CB71B0">
      <w:pPr>
        <w:rPr>
          <w:rFonts w:eastAsia="MS Mincho"/>
          <w:sz w:val="22"/>
          <w:szCs w:val="22"/>
          <w:lang w:val="en-US"/>
        </w:rPr>
      </w:pPr>
      <w:r>
        <w:rPr>
          <w:rFonts w:eastAsia="MS Mincho"/>
          <w:sz w:val="22"/>
          <w:szCs w:val="22"/>
          <w:lang w:val="en-US"/>
        </w:rPr>
        <w:t xml:space="preserve"> </w:t>
      </w:r>
      <w:r w:rsidR="007F1CCA">
        <w:rPr>
          <w:rFonts w:eastAsia="MS Mincho"/>
          <w:sz w:val="22"/>
          <w:szCs w:val="22"/>
          <w:lang w:val="en-US"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78D98D3A" wp14:editId="4D0BE64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58865" cy="0"/>
                <wp:effectExtent l="0" t="0" r="3238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D2DD0F1">
              <v:line id="Straight Connector 4" style="position:absolute;flip:y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spid="_x0000_s1026" strokecolor="#12263f" strokeweight="1pt" from="0,0" to="484.95pt,0" w14:anchorId="5B976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">
                <v:stroke joinstyle="miter"/>
                <o:lock v:ext="edit" shapetype="f"/>
              </v:line>
            </w:pict>
          </mc:Fallback>
        </mc:AlternateContent>
      </w:r>
    </w:p>
    <w:p w:rsidRPr="00C222EE" w:rsidR="00C222EE" w:rsidP="6C5A562E" w:rsidRDefault="00C222EE" w14:paraId="68ADA175" w14:textId="57E3DD90">
      <w:pPr>
        <w:rPr>
          <w:b/>
          <w:bCs/>
          <w:u w:val="single"/>
        </w:rPr>
      </w:pPr>
      <w:r w:rsidRPr="6C5A562E">
        <w:rPr>
          <w:b/>
          <w:bCs/>
          <w:u w:val="single"/>
        </w:rPr>
        <w:t>Intent</w:t>
      </w:r>
    </w:p>
    <w:p w:rsidR="00C222EE" w:rsidP="6C5A562E" w:rsidRDefault="00C222EE" w14:paraId="61CDCEAD" w14:textId="77777777">
      <w:pPr>
        <w:jc w:val="both"/>
        <w:rPr>
          <w:b/>
          <w:bCs/>
        </w:rPr>
      </w:pPr>
    </w:p>
    <w:p w:rsidR="00973DD1" w:rsidP="6C5A562E" w:rsidRDefault="00627F13" w14:paraId="3BDCDA0E" w14:textId="77777777">
      <w:pPr>
        <w:jc w:val="both"/>
        <w:rPr>
          <w:b/>
          <w:bCs/>
        </w:rPr>
      </w:pPr>
      <w:r w:rsidRPr="6C5A562E">
        <w:rPr>
          <w:b/>
          <w:bCs/>
        </w:rPr>
        <w:t>Vision</w:t>
      </w:r>
    </w:p>
    <w:p w:rsidR="00B624B3" w:rsidP="6C5A562E" w:rsidRDefault="19F1183C" w14:paraId="51F63BE2" w14:textId="7E7CCBF0">
      <w:pPr>
        <w:jc w:val="both"/>
      </w:pPr>
      <w:r>
        <w:t>Our computing curriculum</w:t>
      </w:r>
      <w:r w:rsidR="00B624B3">
        <w:t xml:space="preserve"> is designed to equip children with the </w:t>
      </w:r>
      <w:r w:rsidR="3248BC7D">
        <w:t xml:space="preserve">ability to apply their </w:t>
      </w:r>
      <w:r w:rsidR="00B624B3">
        <w:t xml:space="preserve">knowledge and </w:t>
      </w:r>
      <w:r w:rsidR="2DF44D2E">
        <w:t xml:space="preserve">understanding </w:t>
      </w:r>
      <w:r w:rsidR="00B624B3">
        <w:t xml:space="preserve">to live in an increasingly technological world. </w:t>
      </w:r>
      <w:r w:rsidR="61FCAA85">
        <w:t>It is our intention</w:t>
      </w:r>
      <w:r w:rsidR="6217587B">
        <w:t xml:space="preserve"> </w:t>
      </w:r>
      <w:r w:rsidR="61FCAA85">
        <w:t>that every child will develop a good understanding of the importance of online safety.</w:t>
      </w:r>
      <w:r w:rsidR="05D66692">
        <w:t xml:space="preserve"> We aim to ensure</w:t>
      </w:r>
      <w:r w:rsidR="61FCAA85">
        <w:t xml:space="preserve"> </w:t>
      </w:r>
      <w:r w:rsidR="5DC699A8">
        <w:t xml:space="preserve">we </w:t>
      </w:r>
      <w:r w:rsidR="61FCAA85">
        <w:t>have a progressive curriculum that allows for the building of skills that they need in life beyond school.</w:t>
      </w:r>
    </w:p>
    <w:p w:rsidR="00D72229" w:rsidP="6C5A562E" w:rsidRDefault="00D72229" w14:paraId="23DE523C" w14:textId="194C575F">
      <w:pPr>
        <w:jc w:val="both"/>
        <w:rPr>
          <w:b/>
          <w:bCs/>
          <w:shd w:val="clear" w:color="auto" w:fill="FFFFFF"/>
        </w:rPr>
      </w:pPr>
    </w:p>
    <w:p w:rsidRPr="00B624B3" w:rsidR="00B624B3" w:rsidP="6C5A562E" w:rsidRDefault="00B624B3" w14:paraId="1CB9EE18" w14:textId="77777777">
      <w:pPr>
        <w:jc w:val="both"/>
        <w:rPr>
          <w:b/>
          <w:bCs/>
          <w:u w:val="single"/>
        </w:rPr>
      </w:pPr>
      <w:r w:rsidRPr="6C5A562E">
        <w:rPr>
          <w:rStyle w:val="normaltextrun"/>
          <w:b/>
          <w:bCs/>
          <w:color w:val="000000"/>
          <w:u w:val="single"/>
          <w:shd w:val="clear" w:color="auto" w:fill="FFFFFF"/>
        </w:rPr>
        <w:t>Implementation</w:t>
      </w:r>
    </w:p>
    <w:p w:rsidRPr="00C772DC" w:rsidR="00B624B3" w:rsidP="6C5A562E" w:rsidRDefault="00C772DC" w14:paraId="2BFB3E92" w14:textId="77777777">
      <w:pPr>
        <w:jc w:val="both"/>
        <w:rPr>
          <w:b/>
          <w:bCs/>
        </w:rPr>
      </w:pPr>
      <w:r w:rsidRPr="6C5A562E">
        <w:rPr>
          <w:b/>
          <w:bCs/>
        </w:rPr>
        <w:t>Overview Computing Curriculum</w:t>
      </w:r>
    </w:p>
    <w:p w:rsidR="00C772DC" w:rsidP="6C5A562E" w:rsidRDefault="00B624B3" w14:paraId="73AEEE64" w14:textId="77777777">
      <w:pPr>
        <w:jc w:val="both"/>
        <w:rPr>
          <w:rFonts w:ascii="Tahoma" w:hAnsi="Tahoma" w:cs="Tahoma"/>
          <w:lang w:eastAsia="en-GB"/>
        </w:rPr>
      </w:pPr>
      <w:r>
        <w:t>The content for each year group is outlined in the whole school curr</w:t>
      </w:r>
      <w:r w:rsidR="00C772DC">
        <w:t>iculum long term plan.</w:t>
      </w:r>
      <w:r w:rsidR="00577B7D">
        <w:t xml:space="preserve"> </w:t>
      </w:r>
      <w:r>
        <w:t>It follows the National Curriculum and is implemented through the Kapow units of work.</w:t>
      </w:r>
      <w:r>
        <w:rPr>
          <w:rFonts w:ascii="Tahoma" w:hAnsi="Tahoma" w:cs="Tahoma"/>
          <w:color w:val="000000"/>
          <w:bdr w:val="none" w:color="auto" w:sz="0" w:space="0" w:frame="1"/>
        </w:rPr>
        <w:t xml:space="preserve"> The </w:t>
      </w:r>
      <w:r w:rsidR="00270CD4">
        <w:rPr>
          <w:rFonts w:ascii="Tahoma" w:hAnsi="Tahoma" w:cs="Tahoma"/>
          <w:color w:val="000000"/>
          <w:bdr w:val="none" w:color="auto" w:sz="0" w:space="0" w:frame="1"/>
        </w:rPr>
        <w:t>Kapow s</w:t>
      </w:r>
      <w:r>
        <w:rPr>
          <w:rFonts w:ascii="Tahoma" w:hAnsi="Tahoma" w:cs="Tahoma"/>
          <w:color w:val="000000"/>
          <w:bdr w:val="none" w:color="auto" w:sz="0" w:space="0" w:frame="1"/>
        </w:rPr>
        <w:t>cheme</w:t>
      </w:r>
      <w:r w:rsidR="00270CD4">
        <w:rPr>
          <w:rFonts w:ascii="Tahoma" w:hAnsi="Tahoma" w:cs="Tahoma"/>
          <w:color w:val="000000"/>
          <w:bdr w:val="none" w:color="auto" w:sz="0" w:space="0" w:frame="1"/>
        </w:rPr>
        <w:t xml:space="preserve"> </w:t>
      </w:r>
      <w:r>
        <w:rPr>
          <w:rFonts w:ascii="Tahoma" w:hAnsi="Tahoma" w:cs="Tahoma"/>
          <w:color w:val="000000"/>
          <w:bdr w:val="none" w:color="auto" w:sz="0" w:space="0" w:frame="1"/>
        </w:rPr>
        <w:t xml:space="preserve">ensures there is a </w:t>
      </w:r>
      <w:r w:rsidR="00C772DC">
        <w:rPr>
          <w:rFonts w:ascii="Tahoma" w:hAnsi="Tahoma" w:cs="Tahoma"/>
          <w:color w:val="000000"/>
          <w:bdr w:val="none" w:color="auto" w:sz="0" w:space="0" w:frame="1"/>
        </w:rPr>
        <w:t>progression of</w:t>
      </w:r>
      <w:r>
        <w:rPr>
          <w:rFonts w:ascii="Tahoma" w:hAnsi="Tahoma" w:cs="Tahoma"/>
          <w:color w:val="000000"/>
          <w:bdr w:val="none" w:color="auto" w:sz="0" w:space="0" w:frame="1"/>
        </w:rPr>
        <w:t xml:space="preserve"> core computer knowledge and skills</w:t>
      </w:r>
      <w:r w:rsidR="00270CD4">
        <w:rPr>
          <w:rFonts w:ascii="Tahoma" w:hAnsi="Tahoma" w:cs="Tahoma"/>
          <w:color w:val="000000"/>
          <w:bdr w:val="none" w:color="auto" w:sz="0" w:space="0" w:frame="1"/>
        </w:rPr>
        <w:t xml:space="preserve"> which are revisited throughout the key stages into blocks of learning.</w:t>
      </w:r>
    </w:p>
    <w:p w:rsidR="00270CD4" w:rsidP="6C5A562E" w:rsidRDefault="00270CD4" w14:paraId="52E56223" w14:textId="77777777">
      <w:pPr>
        <w:jc w:val="both"/>
        <w:rPr>
          <w:rFonts w:ascii="Tahoma" w:hAnsi="Tahoma" w:cs="Tahoma"/>
          <w:lang w:eastAsia="en-GB"/>
        </w:rPr>
      </w:pPr>
    </w:p>
    <w:p w:rsidR="00C772DC" w:rsidP="4F607FAC" w:rsidRDefault="00C772DC" w14:paraId="1331C276" w14:textId="77777777">
      <w:r>
        <w:t xml:space="preserve">Pupils are given the opportunity to support their learning by being taught key </w:t>
      </w:r>
      <w:r w:rsidR="00270CD4">
        <w:t xml:space="preserve">knowledge and </w:t>
      </w:r>
      <w:r>
        <w:t>sk</w:t>
      </w:r>
      <w:r w:rsidR="00270CD4">
        <w:t>ills</w:t>
      </w:r>
      <w:r>
        <w:t>, as listed below:</w:t>
      </w:r>
    </w:p>
    <w:p w:rsidR="00270CD4" w:rsidP="4F607FAC" w:rsidRDefault="00270CD4" w14:paraId="07547A01" w14:textId="77777777"/>
    <w:p w:rsidR="2E8EC925" w:rsidP="4F607FAC" w:rsidRDefault="2E8EC925" w14:paraId="67DBE7F7" w14:textId="6751C93D">
      <w:pPr>
        <w:pStyle w:val="ListParagraph"/>
        <w:numPr>
          <w:ilvl w:val="0"/>
          <w:numId w:val="1"/>
        </w:numPr>
        <w:rPr>
          <w:rFonts w:ascii="Lato" w:hAnsi="Lato" w:eastAsia="Lato" w:cs="Lato"/>
          <w:color w:val="222222"/>
        </w:rPr>
      </w:pPr>
      <w:r w:rsidRPr="4F607FAC">
        <w:t>Computer science – understanding how computational systems and algorithms are used to solve problems; creating and debugging programs; thinking logically and critically about digital processes.</w:t>
      </w:r>
    </w:p>
    <w:p w:rsidR="2E8EC925" w:rsidP="4F607FAC" w:rsidRDefault="2E8EC925" w14:paraId="32722CF5" w14:textId="6CD742FC">
      <w:pPr>
        <w:pStyle w:val="ListParagraph"/>
        <w:numPr>
          <w:ilvl w:val="0"/>
          <w:numId w:val="1"/>
        </w:numPr>
        <w:rPr>
          <w:rFonts w:ascii="Lato" w:hAnsi="Lato" w:eastAsia="Lato" w:cs="Lato"/>
          <w:color w:val="222222"/>
        </w:rPr>
      </w:pPr>
      <w:r w:rsidRPr="4F607FAC">
        <w:t>Information technology – exploring and creating a range of digital artefacts such as presentations, spreadsheets, images, audio and video files.</w:t>
      </w:r>
    </w:p>
    <w:p w:rsidR="2E8EC925" w:rsidP="4F607FAC" w:rsidRDefault="2E8EC925" w14:paraId="22E5FFD6" w14:textId="46C9BA1E">
      <w:pPr>
        <w:pStyle w:val="ListParagraph"/>
        <w:numPr>
          <w:ilvl w:val="0"/>
          <w:numId w:val="1"/>
        </w:numPr>
        <w:rPr>
          <w:rFonts w:ascii="Lato" w:hAnsi="Lato" w:eastAsia="Lato" w:cs="Lato"/>
          <w:color w:val="222222"/>
        </w:rPr>
      </w:pPr>
      <w:r w:rsidRPr="4F607FAC">
        <w:t>Digital literacy – equipping children with the skills and knowledge to navigate the online world safely and effectively; learning how to search and navigate the internet; evaluating the credibility of online information.</w:t>
      </w:r>
    </w:p>
    <w:p w:rsidR="2E8EC925" w:rsidP="4F607FAC" w:rsidRDefault="2E8EC925" w14:paraId="387555AD" w14:textId="443A5636">
      <w:pPr>
        <w:pStyle w:val="ListParagraph"/>
        <w:numPr>
          <w:ilvl w:val="0"/>
          <w:numId w:val="1"/>
        </w:numPr>
        <w:rPr>
          <w:rFonts w:ascii="Lato" w:hAnsi="Lato" w:eastAsia="Lato" w:cs="Lato"/>
          <w:color w:val="222222"/>
        </w:rPr>
      </w:pPr>
      <w:r w:rsidRPr="4F607FAC">
        <w:t>Computing systems and networks – learning about different hardware and software, how to use them and how computers communicate with each other in a network.</w:t>
      </w:r>
    </w:p>
    <w:p w:rsidR="2E8EC925" w:rsidP="4F607FAC" w:rsidRDefault="2E8EC925" w14:paraId="6F3FC1A8" w14:textId="47F553FB">
      <w:pPr>
        <w:pStyle w:val="ListParagraph"/>
        <w:numPr>
          <w:ilvl w:val="0"/>
          <w:numId w:val="1"/>
        </w:numPr>
        <w:rPr>
          <w:rFonts w:ascii="Lato" w:hAnsi="Lato" w:eastAsia="Lato" w:cs="Lato"/>
          <w:color w:val="222222"/>
        </w:rPr>
      </w:pPr>
      <w:r w:rsidRPr="4F607FAC">
        <w:t>Programming – learning how computers follow instructions or algorithms; writing and debugging code for a range of purposes using different programming languages.</w:t>
      </w:r>
    </w:p>
    <w:p w:rsidR="2E8EC925" w:rsidP="4F607FAC" w:rsidRDefault="2E8EC925" w14:paraId="00F5AC92" w14:textId="1CFD5E6E">
      <w:pPr>
        <w:pStyle w:val="ListParagraph"/>
        <w:numPr>
          <w:ilvl w:val="0"/>
          <w:numId w:val="1"/>
        </w:numPr>
        <w:rPr>
          <w:rFonts w:ascii="Lato" w:hAnsi="Lato" w:eastAsia="Lato" w:cs="Lato"/>
          <w:color w:val="222222"/>
        </w:rPr>
      </w:pPr>
      <w:r w:rsidRPr="4F607FAC">
        <w:t>Data handling – learning about different types of data and how data is collected, recorded, stored, presented and shared.</w:t>
      </w:r>
    </w:p>
    <w:p w:rsidR="2E8EC925" w:rsidP="4F607FAC" w:rsidRDefault="2E8EC925" w14:paraId="49284EB8" w14:textId="1781EC4C">
      <w:pPr>
        <w:pStyle w:val="ListParagraph"/>
        <w:numPr>
          <w:ilvl w:val="0"/>
          <w:numId w:val="1"/>
        </w:numPr>
        <w:rPr>
          <w:rFonts w:ascii="Lato" w:hAnsi="Lato" w:eastAsia="Lato" w:cs="Lato"/>
          <w:color w:val="222222"/>
        </w:rPr>
      </w:pPr>
      <w:r w:rsidRPr="4F607FAC">
        <w:t>Creating media – producing and editing digital artefacts such as video, music and images.</w:t>
      </w:r>
    </w:p>
    <w:p w:rsidR="2E8EC925" w:rsidP="4F607FAC" w:rsidRDefault="2E8EC925" w14:paraId="2873814E" w14:textId="017AA197">
      <w:pPr>
        <w:pStyle w:val="ListParagraph"/>
        <w:numPr>
          <w:ilvl w:val="0"/>
          <w:numId w:val="1"/>
        </w:numPr>
        <w:rPr>
          <w:rFonts w:ascii="Lato" w:hAnsi="Lato" w:eastAsia="Lato" w:cs="Lato"/>
          <w:color w:val="222222"/>
        </w:rPr>
      </w:pPr>
      <w:r w:rsidRPr="4F607FAC">
        <w:t>Online safety – identifying how to stay safe online in a range of situations reflecting the children’s age and common online activities.</w:t>
      </w:r>
    </w:p>
    <w:p w:rsidR="4F607FAC" w:rsidP="4F607FAC" w:rsidRDefault="4F607FAC" w14:paraId="79CF6894" w14:textId="23131C63">
      <w:pPr>
        <w:pStyle w:val="ListParagraph"/>
        <w:jc w:val="both"/>
        <w:rPr>
          <w:color w:val="000000" w:themeColor="text1"/>
        </w:rPr>
      </w:pPr>
    </w:p>
    <w:p w:rsidRPr="00D724CF" w:rsidR="00C772DC" w:rsidP="6C5A562E" w:rsidRDefault="00C772DC" w14:paraId="144A5D23" w14:textId="77777777">
      <w:pPr>
        <w:jc w:val="both"/>
        <w:rPr>
          <w:color w:val="000000"/>
          <w:bdr w:val="none" w:color="auto" w:sz="0" w:space="0" w:frame="1"/>
        </w:rPr>
      </w:pPr>
    </w:p>
    <w:p w:rsidRPr="00D724CF" w:rsidR="00C772DC" w:rsidP="6C5A562E" w:rsidRDefault="00C772DC" w14:paraId="5DC7DD26" w14:textId="77777777">
      <w:pPr>
        <w:jc w:val="both"/>
      </w:pPr>
      <w:r w:rsidRPr="6C5A562E">
        <w:rPr>
          <w:b/>
          <w:bCs/>
          <w:color w:val="333333"/>
        </w:rPr>
        <w:t xml:space="preserve">Organisation of Resources and </w:t>
      </w:r>
      <w:r w:rsidRPr="6C5A562E">
        <w:rPr>
          <w:b/>
          <w:bCs/>
        </w:rPr>
        <w:t>Allocation of Time</w:t>
      </w:r>
    </w:p>
    <w:p w:rsidR="00F53121" w:rsidP="6C5A562E" w:rsidRDefault="00C772DC" w14:paraId="70B457EF" w14:textId="671B1029">
      <w:pPr>
        <w:jc w:val="both"/>
        <w:rPr>
          <w:color w:val="000000" w:themeColor="text1"/>
        </w:rPr>
      </w:pPr>
      <w:r w:rsidRPr="116B5194">
        <w:rPr>
          <w:color w:val="000000" w:themeColor="text1"/>
        </w:rPr>
        <w:t>Consultation with other members of staff should take place before ordering resources. Computing units of work</w:t>
      </w:r>
      <w:r w:rsidRPr="116B5194" w:rsidR="00F53121">
        <w:rPr>
          <w:color w:val="000000" w:themeColor="text1"/>
        </w:rPr>
        <w:t xml:space="preserve"> from the Kapow Scheme</w:t>
      </w:r>
      <w:r w:rsidRPr="116B5194">
        <w:rPr>
          <w:color w:val="000000" w:themeColor="text1"/>
        </w:rPr>
        <w:t xml:space="preserve"> will be taught weekly. </w:t>
      </w:r>
      <w:r w:rsidRPr="116B5194" w:rsidR="00F53121">
        <w:rPr>
          <w:color w:val="000000" w:themeColor="text1"/>
        </w:rPr>
        <w:t xml:space="preserve">The resources used include, IPADS, laptops, </w:t>
      </w:r>
      <w:proofErr w:type="spellStart"/>
      <w:r w:rsidRPr="116B5194" w:rsidR="00F53121">
        <w:rPr>
          <w:color w:val="000000" w:themeColor="text1"/>
        </w:rPr>
        <w:t>Beebots</w:t>
      </w:r>
      <w:proofErr w:type="spellEnd"/>
      <w:r w:rsidRPr="116B5194" w:rsidR="0B6AA196">
        <w:rPr>
          <w:color w:val="000000" w:themeColor="text1"/>
        </w:rPr>
        <w:t xml:space="preserve">, data loggers, </w:t>
      </w:r>
      <w:proofErr w:type="spellStart"/>
      <w:r w:rsidRPr="116B5194" w:rsidR="0B6AA196">
        <w:rPr>
          <w:color w:val="000000" w:themeColor="text1"/>
        </w:rPr>
        <w:t>microbits</w:t>
      </w:r>
      <w:proofErr w:type="spellEnd"/>
      <w:r w:rsidRPr="116B5194" w:rsidR="2992A79E">
        <w:rPr>
          <w:color w:val="000000" w:themeColor="text1"/>
        </w:rPr>
        <w:t>.</w:t>
      </w:r>
    </w:p>
    <w:p w:rsidRPr="00D724CF" w:rsidR="00C772DC" w:rsidP="6C5A562E" w:rsidRDefault="00C772DC" w14:paraId="7F4E9174" w14:textId="69B225CF">
      <w:pPr>
        <w:jc w:val="both"/>
        <w:rPr>
          <w:color w:val="FF0000"/>
        </w:rPr>
      </w:pPr>
      <w:r w:rsidRPr="4F607FAC">
        <w:rPr>
          <w:color w:val="000000" w:themeColor="text1"/>
        </w:rPr>
        <w:t>In Key Stage 1</w:t>
      </w:r>
      <w:r w:rsidRPr="4F607FAC" w:rsidR="00D724CF">
        <w:rPr>
          <w:color w:val="000000" w:themeColor="text1"/>
        </w:rPr>
        <w:t>,</w:t>
      </w:r>
      <w:r w:rsidRPr="4F607FAC">
        <w:rPr>
          <w:color w:val="000000" w:themeColor="text1"/>
        </w:rPr>
        <w:t xml:space="preserve"> lessons will last approximately 30-45 mins and in Ke</w:t>
      </w:r>
      <w:r w:rsidRPr="4F607FAC" w:rsidR="00270CD4">
        <w:rPr>
          <w:color w:val="000000" w:themeColor="text1"/>
        </w:rPr>
        <w:t>y Stage 2 approximately 45mins</w:t>
      </w:r>
      <w:r w:rsidRPr="4F607FAC">
        <w:rPr>
          <w:color w:val="000000" w:themeColor="text1"/>
        </w:rPr>
        <w:t>.</w:t>
      </w:r>
    </w:p>
    <w:p w:rsidRPr="00D724CF" w:rsidR="00C772DC" w:rsidP="6C5A562E" w:rsidRDefault="00C772DC" w14:paraId="738610EB" w14:textId="77777777">
      <w:pPr>
        <w:jc w:val="both"/>
        <w:rPr>
          <w:b/>
          <w:bCs/>
          <w:color w:val="333333"/>
        </w:rPr>
      </w:pPr>
    </w:p>
    <w:p w:rsidR="00B624B3" w:rsidP="6C5A562E" w:rsidRDefault="00B624B3" w14:paraId="637805D2" w14:textId="77777777">
      <w:pPr>
        <w:jc w:val="both"/>
        <w:rPr>
          <w:b/>
          <w:bCs/>
        </w:rPr>
      </w:pPr>
    </w:p>
    <w:p w:rsidRPr="00B624B3" w:rsidR="00B624B3" w:rsidP="6C5A562E" w:rsidRDefault="00B624B3" w14:paraId="0590C468" w14:textId="77777777">
      <w:pPr>
        <w:jc w:val="both"/>
        <w:rPr>
          <w:b/>
          <w:bCs/>
          <w:u w:val="single"/>
        </w:rPr>
      </w:pPr>
      <w:r w:rsidRPr="6C5A562E">
        <w:rPr>
          <w:b/>
          <w:bCs/>
          <w:u w:val="single"/>
        </w:rPr>
        <w:t>Impact</w:t>
      </w:r>
    </w:p>
    <w:p w:rsidR="00382E44" w:rsidP="6C5A562E" w:rsidRDefault="00382E44" w14:paraId="1A3965DE" w14:textId="77777777">
      <w:pPr>
        <w:jc w:val="both"/>
        <w:rPr>
          <w:b/>
          <w:bCs/>
        </w:rPr>
      </w:pPr>
      <w:r w:rsidRPr="6C5A562E">
        <w:rPr>
          <w:b/>
          <w:bCs/>
        </w:rPr>
        <w:t xml:space="preserve">Monitoring  </w:t>
      </w:r>
    </w:p>
    <w:p w:rsidR="00382E44" w:rsidP="6C5A562E" w:rsidRDefault="00382E44" w14:paraId="0C2550BA" w14:textId="2FF7812D">
      <w:pPr>
        <w:spacing w:after="150"/>
        <w:jc w:val="both"/>
        <w:rPr>
          <w:color w:val="333333"/>
          <w:lang w:eastAsia="en-GB"/>
        </w:rPr>
      </w:pPr>
      <w:r w:rsidR="00382E44">
        <w:rPr/>
        <w:t xml:space="preserve">The monitoring of the standards of children’s work and the quality of teaching in computing is the responsibility of the computing working party. </w:t>
      </w:r>
      <w:r w:rsidR="51CE32F5">
        <w:rPr/>
        <w:t>The subject working party</w:t>
      </w:r>
      <w:r w:rsidR="00382E44">
        <w:rPr/>
        <w:t xml:space="preserve"> should also support colleagues in the teaching of computing and inform them about any current developments in the </w:t>
      </w:r>
      <w:r w:rsidR="0C30CE08">
        <w:rPr/>
        <w:t>subject, and</w:t>
      </w:r>
      <w:r w:rsidR="00382E44">
        <w:rPr/>
        <w:t xml:space="preserve"> provide a strategic lead and direction for the subject in the school. </w:t>
      </w:r>
      <w:r w:rsidRPr="2C67169B" w:rsidR="00382E44">
        <w:rPr>
          <w:color w:val="333333"/>
          <w:lang w:eastAsia="en-GB"/>
        </w:rPr>
        <w:t>Monitoring takes place regularly th</w:t>
      </w:r>
      <w:r w:rsidRPr="2C67169B" w:rsidR="00270CD4">
        <w:rPr>
          <w:color w:val="333333"/>
          <w:lang w:eastAsia="en-GB"/>
        </w:rPr>
        <w:t>rough pupil voice, work scrutiny</w:t>
      </w:r>
      <w:r w:rsidRPr="2C67169B" w:rsidR="00382E44">
        <w:rPr>
          <w:color w:val="333333"/>
          <w:lang w:eastAsia="en-GB"/>
        </w:rPr>
        <w:t>, learning walks and through discussions with teachers.</w:t>
      </w:r>
    </w:p>
    <w:p w:rsidR="6C5A562E" w:rsidP="6C5A562E" w:rsidRDefault="6C5A562E" w14:paraId="4A9CAD2A" w14:textId="608250C5">
      <w:pPr>
        <w:jc w:val="both"/>
        <w:rPr>
          <w:b/>
          <w:bCs/>
        </w:rPr>
      </w:pPr>
    </w:p>
    <w:p w:rsidR="00382E44" w:rsidP="6C5A562E" w:rsidRDefault="00382E44" w14:paraId="3BED4484" w14:textId="77777777">
      <w:pPr>
        <w:jc w:val="both"/>
        <w:rPr>
          <w:b/>
          <w:bCs/>
        </w:rPr>
      </w:pPr>
      <w:r w:rsidRPr="6C5A562E">
        <w:rPr>
          <w:b/>
          <w:bCs/>
        </w:rPr>
        <w:t xml:space="preserve">Assessment </w:t>
      </w:r>
    </w:p>
    <w:p w:rsidR="00382E44" w:rsidP="6C5A562E" w:rsidRDefault="00382E44" w14:paraId="16DDED55" w14:textId="19309B3B">
      <w:pPr>
        <w:jc w:val="both"/>
      </w:pPr>
      <w:r>
        <w:t>Assessment is primarily carried out formatively</w:t>
      </w:r>
      <w:r w:rsidR="55863B62">
        <w:t xml:space="preserve"> using AFL,</w:t>
      </w:r>
      <w:r>
        <w:t xml:space="preserve"> observing during lessons and carrying out pupil conversations. </w:t>
      </w:r>
      <w:r w:rsidRPr="15ACC1FF">
        <w:rPr>
          <w:color w:val="333333"/>
        </w:rPr>
        <w:t>The assessment of children’s work is on-going to ensure that understanding is being achieved and that progress is being made. Feedback is given to the children as soon as po</w:t>
      </w:r>
      <w:r w:rsidRPr="15ACC1FF" w:rsidR="00270CD4">
        <w:rPr>
          <w:color w:val="333333"/>
        </w:rPr>
        <w:t>ssible and</w:t>
      </w:r>
      <w:r w:rsidRPr="15ACC1FF">
        <w:rPr>
          <w:color w:val="333333"/>
        </w:rPr>
        <w:t xml:space="preserve"> guided b</w:t>
      </w:r>
      <w:r w:rsidRPr="15ACC1FF" w:rsidR="00270CD4">
        <w:rPr>
          <w:color w:val="333333"/>
        </w:rPr>
        <w:t xml:space="preserve">y the school’s </w:t>
      </w:r>
      <w:r w:rsidRPr="15ACC1FF" w:rsidR="6C2F9EE9">
        <w:rPr>
          <w:color w:val="333333"/>
        </w:rPr>
        <w:t xml:space="preserve">Presentation, </w:t>
      </w:r>
      <w:r w:rsidRPr="15ACC1FF" w:rsidR="26558589">
        <w:rPr>
          <w:color w:val="333333"/>
        </w:rPr>
        <w:t>Marking and F</w:t>
      </w:r>
      <w:r w:rsidRPr="15ACC1FF" w:rsidR="00270CD4">
        <w:rPr>
          <w:color w:val="333333"/>
        </w:rPr>
        <w:t>eedback Policy</w:t>
      </w:r>
      <w:r w:rsidRPr="15ACC1FF" w:rsidR="1A4D6D83">
        <w:rPr>
          <w:color w:val="333333"/>
        </w:rPr>
        <w:t xml:space="preserve"> and the Assessment Policy</w:t>
      </w:r>
      <w:r w:rsidRPr="15ACC1FF" w:rsidR="00270CD4">
        <w:rPr>
          <w:color w:val="333333"/>
        </w:rPr>
        <w:t xml:space="preserve">. </w:t>
      </w:r>
      <w:r>
        <w:t xml:space="preserve">At the end of each unit, </w:t>
      </w:r>
      <w:r w:rsidR="00270CD4">
        <w:t>children will be assessed formatively and</w:t>
      </w:r>
      <w:r>
        <w:t xml:space="preserve"> will also be uploaded onto </w:t>
      </w:r>
      <w:r w:rsidR="387FD5BD">
        <w:t>Sonar</w:t>
      </w:r>
      <w:r>
        <w:t xml:space="preserve">. </w:t>
      </w:r>
      <w:r w:rsidR="629944C6">
        <w:t xml:space="preserve">At the beginning of each unit and then again at the end, pupils will answer the 10 assessment questions from the Kapow scheme of learning. </w:t>
      </w:r>
    </w:p>
    <w:p w:rsidR="00D724CF" w:rsidP="6C5A562E" w:rsidRDefault="00D724CF" w14:paraId="3B7B4B86" w14:textId="77777777">
      <w:pPr>
        <w:jc w:val="both"/>
      </w:pPr>
    </w:p>
    <w:p w:rsidR="00D724CF" w:rsidP="6C5A562E" w:rsidRDefault="00D724CF" w14:paraId="3A0FF5F2" w14:textId="77777777">
      <w:pPr>
        <w:jc w:val="both"/>
      </w:pPr>
    </w:p>
    <w:p w:rsidRPr="00076017" w:rsidR="00076017" w:rsidP="00076017" w:rsidRDefault="00382E44" w14:paraId="7672F0E4" w14:textId="468F2B99">
      <w:pPr>
        <w:spacing w:before="100" w:beforeAutospacing="1" w:after="100" w:afterAutospacing="1"/>
      </w:pPr>
      <w:r w:rsidRPr="6C5A562E">
        <w:rPr>
          <w:b/>
          <w:bCs/>
        </w:rPr>
        <w:t xml:space="preserve">EYFS </w:t>
      </w:r>
      <w:r w:rsidRPr="6C5A562E" w:rsidR="00F53121">
        <w:rPr>
          <w:b/>
          <w:bCs/>
        </w:rPr>
        <w:t>–</w:t>
      </w:r>
      <w:r w:rsidRPr="00076017" w:rsidR="00076017">
        <w:rPr>
          <w:rFonts w:ascii="Times New Roman" w:hAnsi="Times New Roman" w:cs="Times New Roman"/>
          <w:lang w:eastAsia="en-GB"/>
        </w:rPr>
        <w:t xml:space="preserve"> </w:t>
      </w:r>
      <w:r w:rsidRPr="00076017" w:rsidR="00076017">
        <w:t>Computing in the Early Years is centred around play-based, unplugged (no computer) activities that focus on developing children’s listening skills, curiosity, creativity, and problem-solving. Our aim is to build the foundations for computational thinking through meaningful, hands-on experiences that encourage exploration, language, and teamwork.</w:t>
      </w:r>
    </w:p>
    <w:p w:rsidRPr="00076017" w:rsidR="00076017" w:rsidP="00076017" w:rsidRDefault="00076017" w14:paraId="32905F14" w14:textId="77777777">
      <w:pPr>
        <w:spacing w:before="100" w:beforeAutospacing="1" w:after="100" w:afterAutospacing="1"/>
      </w:pPr>
      <w:r w:rsidRPr="00076017">
        <w:t>We follow selected units from the Kapow Primary Computing scheme, ensuring that learning remains developmentally appropriate, while also preparing children for more formal computing in Year 1.</w:t>
      </w:r>
    </w:p>
    <w:p w:rsidRPr="00076017" w:rsidR="00076017" w:rsidP="00076017" w:rsidRDefault="00076017" w14:paraId="679C4CAB" w14:textId="77777777">
      <w:pPr>
        <w:spacing w:before="100" w:beforeAutospacing="1" w:after="100" w:afterAutospacing="1"/>
        <w:outlineLvl w:val="2"/>
        <w:rPr>
          <w:b/>
          <w:bCs/>
          <w:lang w:eastAsia="en-GB"/>
        </w:rPr>
      </w:pPr>
      <w:r w:rsidRPr="00076017">
        <w:rPr>
          <w:b/>
          <w:bCs/>
          <w:lang w:eastAsia="en-GB"/>
        </w:rPr>
        <w:t>Learning about technology in the Early Years may include:</w:t>
      </w:r>
    </w:p>
    <w:p w:rsidRPr="00076017" w:rsidR="00076017" w:rsidP="00076017" w:rsidRDefault="00076017" w14:paraId="22149799" w14:textId="0E2217DE">
      <w:pPr>
        <w:numPr>
          <w:ilvl w:val="0"/>
          <w:numId w:val="15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Taking a photograph using a</w:t>
      </w:r>
      <w:r w:rsidRPr="00076017">
        <w:rPr>
          <w:lang w:eastAsia="en-GB"/>
        </w:rPr>
        <w:t>n</w:t>
      </w:r>
      <w:r w:rsidRPr="00076017">
        <w:rPr>
          <w:lang w:eastAsia="en-GB"/>
        </w:rPr>
        <w:t xml:space="preserve"> iPad</w:t>
      </w:r>
    </w:p>
    <w:p w:rsidRPr="00076017" w:rsidR="00076017" w:rsidP="00076017" w:rsidRDefault="00076017" w14:paraId="0B089670" w14:textId="77777777">
      <w:pPr>
        <w:numPr>
          <w:ilvl w:val="0"/>
          <w:numId w:val="15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Using a Bee-Bot to explore directions and movement</w:t>
      </w:r>
    </w:p>
    <w:p w:rsidRPr="00076017" w:rsidR="00076017" w:rsidP="00076017" w:rsidRDefault="00076017" w14:paraId="637FEF99" w14:textId="77777777">
      <w:pPr>
        <w:numPr>
          <w:ilvl w:val="0"/>
          <w:numId w:val="15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Watching short video clips to support learning</w:t>
      </w:r>
    </w:p>
    <w:p w:rsidRPr="00076017" w:rsidR="00076017" w:rsidP="00076017" w:rsidRDefault="00076017" w14:paraId="3E17A12A" w14:textId="77777777">
      <w:pPr>
        <w:numPr>
          <w:ilvl w:val="0"/>
          <w:numId w:val="15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Searching on Google Maps</w:t>
      </w:r>
    </w:p>
    <w:p w:rsidRPr="00076017" w:rsidR="00076017" w:rsidP="00076017" w:rsidRDefault="00076017" w14:paraId="2B8EA745" w14:textId="77777777">
      <w:pPr>
        <w:numPr>
          <w:ilvl w:val="0"/>
          <w:numId w:val="15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Giving and following instructions in everyday play (e.g. obstacle courses, role play)</w:t>
      </w:r>
    </w:p>
    <w:p w:rsidRPr="00076017" w:rsidR="00076017" w:rsidP="00076017" w:rsidRDefault="00076017" w14:paraId="1AB3C1D5" w14:textId="77777777">
      <w:pPr>
        <w:numPr>
          <w:ilvl w:val="0"/>
          <w:numId w:val="15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Exploring sequencing, direction, and cause-and-effect through unplugged activities</w:t>
      </w:r>
    </w:p>
    <w:p w:rsidRPr="00201850" w:rsidR="00076017" w:rsidP="00076017" w:rsidRDefault="00076017" w14:paraId="7D1FD1F5" w14:textId="77777777">
      <w:pPr>
        <w:rPr>
          <w:rFonts w:ascii="Times New Roman" w:hAnsi="Times New Roman" w:cs="Times New Roman"/>
          <w:lang w:eastAsia="en-GB"/>
        </w:rPr>
      </w:pPr>
    </w:p>
    <w:p w:rsidRPr="00076017" w:rsidR="00076017" w:rsidP="00076017" w:rsidRDefault="00076017" w14:paraId="48C68C14" w14:textId="77777777">
      <w:pPr>
        <w:spacing w:before="100" w:beforeAutospacing="1" w:after="100" w:afterAutospacing="1"/>
        <w:outlineLvl w:val="2"/>
        <w:rPr>
          <w:b/>
          <w:lang w:eastAsia="en-GB"/>
        </w:rPr>
      </w:pPr>
      <w:r w:rsidRPr="00076017">
        <w:rPr>
          <w:b/>
          <w:lang w:eastAsia="en-GB"/>
        </w:rPr>
        <w:t>Kapow Units We Use in EYFS Computing</w:t>
      </w:r>
    </w:p>
    <w:p w:rsidRPr="00076017" w:rsidR="00076017" w:rsidP="00076017" w:rsidRDefault="00076017" w14:paraId="03F8C0A6" w14:textId="77777777">
      <w:p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We have chosen specific Kapow units that align with our Early Years approach:</w:t>
      </w:r>
    </w:p>
    <w:p w:rsidRPr="00076017" w:rsidR="00076017" w:rsidP="00076017" w:rsidRDefault="00076017" w14:paraId="79034A90" w14:textId="77777777">
      <w:pPr>
        <w:numPr>
          <w:ilvl w:val="0"/>
          <w:numId w:val="16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 xml:space="preserve">All About Instructions </w:t>
      </w:r>
      <w:r w:rsidRPr="00076017">
        <w:rPr>
          <w:lang w:eastAsia="en-GB"/>
        </w:rPr>
        <w:br/>
      </w:r>
      <w:r w:rsidRPr="00076017">
        <w:rPr>
          <w:lang w:eastAsia="en-GB"/>
        </w:rPr>
        <w:t>Children learn to give and follow simple instructions. Activities are mostly unplugged and support language development, listening, turn-taking, and problem-solving. These lessons build early understanding of algorithms in real-world, playful contexts.</w:t>
      </w:r>
    </w:p>
    <w:p w:rsidRPr="00076017" w:rsidR="00076017" w:rsidP="00076017" w:rsidRDefault="00076017" w14:paraId="0E50613D" w14:textId="77777777">
      <w:pPr>
        <w:numPr>
          <w:ilvl w:val="0"/>
          <w:numId w:val="16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 xml:space="preserve">Programming with Bee-Bots </w:t>
      </w:r>
      <w:r w:rsidRPr="00076017">
        <w:rPr>
          <w:lang w:eastAsia="en-GB"/>
        </w:rPr>
        <w:br/>
      </w:r>
      <w:r w:rsidRPr="00076017">
        <w:rPr>
          <w:lang w:eastAsia="en-GB"/>
        </w:rPr>
        <w:t>Children explore simple programming by planning, testing, and debugging routes for Bee-Bots. This hands-on unit encourages sequencing, spatial awareness, collaboration, and logical thinking.</w:t>
      </w:r>
    </w:p>
    <w:p w:rsidRPr="00076017" w:rsidR="00076017" w:rsidP="00076017" w:rsidRDefault="00076017" w14:paraId="3CAF1C6E" w14:textId="77777777">
      <w:pPr>
        <w:numPr>
          <w:ilvl w:val="0"/>
          <w:numId w:val="16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Using a Computer (Introduced in Summer Term as a Transition Unit)</w:t>
      </w:r>
      <w:r w:rsidRPr="00076017">
        <w:rPr>
          <w:lang w:eastAsia="en-GB"/>
        </w:rPr>
        <w:br/>
      </w:r>
      <w:r w:rsidRPr="00076017">
        <w:rPr>
          <w:lang w:eastAsia="en-GB"/>
        </w:rPr>
        <w:t>Towards the end of the year, children are introduced to basic computer use in preparation for Year 1. They practise using a mouse or trackpad, keyboard, and learn how to open and close programs in a supported, structured way.</w:t>
      </w:r>
    </w:p>
    <w:p w:rsidRPr="00076017" w:rsidR="00076017" w:rsidP="00076017" w:rsidRDefault="00076017" w14:paraId="24E27570" w14:textId="77777777">
      <w:pPr>
        <w:spacing w:beforeAutospacing="1" w:after="100" w:afterAutospacing="1"/>
        <w:rPr>
          <w:lang w:eastAsia="en-GB"/>
        </w:rPr>
      </w:pPr>
      <w:r w:rsidRPr="00076017">
        <w:rPr>
          <w:lang w:eastAsia="en-GB"/>
        </w:rPr>
        <w:t>Note: We do not currently use the Exploring Hardware unit, and Data Handling is integrated into our EYFS Maths curriculum through sorting, classifying, and grouping activities.</w:t>
      </w:r>
    </w:p>
    <w:p w:rsidRPr="00076017" w:rsidR="00076017" w:rsidP="00076017" w:rsidRDefault="00076017" w14:paraId="1EC01C7C" w14:textId="240A45E3">
      <w:pPr>
        <w:spacing w:before="100" w:beforeAutospacing="1" w:after="100" w:afterAutospacing="1"/>
        <w:outlineLvl w:val="2"/>
        <w:rPr>
          <w:b/>
          <w:lang w:eastAsia="en-GB"/>
        </w:rPr>
      </w:pPr>
      <w:r w:rsidRPr="00076017">
        <w:rPr>
          <w:b/>
          <w:lang w:eastAsia="en-GB"/>
        </w:rPr>
        <w:t>Our Approach</w:t>
      </w:r>
      <w:r>
        <w:rPr>
          <w:b/>
          <w:lang w:eastAsia="en-GB"/>
        </w:rPr>
        <w:t xml:space="preserve"> in EYFS Computing</w:t>
      </w:r>
      <w:bookmarkStart w:name="_GoBack" w:id="0"/>
      <w:bookmarkEnd w:id="0"/>
    </w:p>
    <w:p w:rsidRPr="00076017" w:rsidR="00076017" w:rsidP="00076017" w:rsidRDefault="00076017" w14:paraId="4B118FDF" w14:textId="77777777">
      <w:pPr>
        <w:numPr>
          <w:ilvl w:val="0"/>
          <w:numId w:val="17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Unplugged first: Children learn concepts away from screens, using movement, talk, and practical activities.</w:t>
      </w:r>
    </w:p>
    <w:p w:rsidRPr="00076017" w:rsidR="00076017" w:rsidP="00076017" w:rsidRDefault="00076017" w14:paraId="7BC93B25" w14:textId="77777777">
      <w:pPr>
        <w:numPr>
          <w:ilvl w:val="0"/>
          <w:numId w:val="17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Technology as a tool: Digital devices are introduced as part of the learning environment, used with purpose and intention.</w:t>
      </w:r>
    </w:p>
    <w:p w:rsidRPr="00076017" w:rsidR="00076017" w:rsidP="00076017" w:rsidRDefault="00076017" w14:paraId="71EEF22D" w14:textId="77777777">
      <w:pPr>
        <w:numPr>
          <w:ilvl w:val="0"/>
          <w:numId w:val="17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Child-led exploration: Opportunities to engage with technology are offered through continuous provision (e.g. role play with phones, exploring Bee-Bots during free play).</w:t>
      </w:r>
    </w:p>
    <w:p w:rsidRPr="00076017" w:rsidR="00076017" w:rsidP="00076017" w:rsidRDefault="00076017" w14:paraId="76CD8C60" w14:textId="77777777">
      <w:pPr>
        <w:numPr>
          <w:ilvl w:val="0"/>
          <w:numId w:val="17"/>
        </w:numPr>
        <w:spacing w:before="100" w:beforeAutospacing="1" w:after="100" w:afterAutospacing="1"/>
        <w:rPr>
          <w:lang w:eastAsia="en-GB"/>
        </w:rPr>
      </w:pPr>
      <w:r w:rsidRPr="00076017">
        <w:rPr>
          <w:lang w:eastAsia="en-GB"/>
        </w:rPr>
        <w:t>Preparation for Key Stage 1: The Summer Term computer unit builds familiarity and confidence before formal computing lessons begin in Year 1.</w:t>
      </w:r>
    </w:p>
    <w:p w:rsidRPr="00590EE8" w:rsidR="00C222EE" w:rsidP="00076017" w:rsidRDefault="00C222EE" w14:paraId="3950CC47" w14:textId="4B9D8E8F">
      <w:pPr>
        <w:jc w:val="both"/>
        <w:rPr>
          <w:b/>
          <w:bCs/>
        </w:rPr>
      </w:pPr>
      <w:r w:rsidRPr="6C5A562E">
        <w:rPr>
          <w:b/>
          <w:bCs/>
        </w:rPr>
        <w:t>Any Other Key Information</w:t>
      </w:r>
    </w:p>
    <w:p w:rsidRPr="00590EE8" w:rsidR="00B624B3" w:rsidP="6C5A562E" w:rsidRDefault="00B624B3" w14:paraId="61829076" w14:textId="77777777">
      <w:pPr>
        <w:jc w:val="both"/>
      </w:pPr>
    </w:p>
    <w:p w:rsidR="00B624B3" w:rsidP="6C5A562E" w:rsidRDefault="00B624B3" w14:paraId="1F76BBDF" w14:textId="77777777">
      <w:pPr>
        <w:jc w:val="both"/>
        <w:rPr>
          <w:rFonts w:ascii="Tahoma" w:hAnsi="Tahoma" w:cs="Tahoma"/>
        </w:rPr>
      </w:pPr>
      <w:r w:rsidRPr="6C5A562E">
        <w:rPr>
          <w:rFonts w:ascii="Tahoma" w:hAnsi="Tahoma" w:cs="Tahoma"/>
        </w:rPr>
        <w:t>This policy is to be used in conjunction with:</w:t>
      </w:r>
    </w:p>
    <w:p w:rsidR="00B624B3" w:rsidP="6C5A562E" w:rsidRDefault="00B624B3" w14:paraId="2BA226A1" w14:textId="77777777">
      <w:pPr>
        <w:jc w:val="both"/>
        <w:rPr>
          <w:rFonts w:ascii="Tahoma" w:hAnsi="Tahoma" w:cs="Tahoma"/>
        </w:rPr>
      </w:pPr>
    </w:p>
    <w:p w:rsidR="00B624B3" w:rsidP="6C5A562E" w:rsidRDefault="00B624B3" w14:paraId="07C0D735" w14:textId="77777777">
      <w:pPr>
        <w:numPr>
          <w:ilvl w:val="0"/>
          <w:numId w:val="12"/>
        </w:numPr>
        <w:jc w:val="both"/>
        <w:rPr>
          <w:rFonts w:ascii="Tahoma" w:hAnsi="Tahoma" w:cs="Tahoma"/>
        </w:rPr>
      </w:pPr>
      <w:r w:rsidRPr="6C5A562E">
        <w:rPr>
          <w:rFonts w:ascii="Tahoma" w:hAnsi="Tahoma" w:cs="Tahoma"/>
        </w:rPr>
        <w:t>The Teaching and Learning Guidance</w:t>
      </w:r>
    </w:p>
    <w:p w:rsidR="00B624B3" w:rsidP="6C5A562E" w:rsidRDefault="00B624B3" w14:paraId="4FE77FF5" w14:textId="77777777">
      <w:pPr>
        <w:numPr>
          <w:ilvl w:val="0"/>
          <w:numId w:val="12"/>
        </w:numPr>
        <w:jc w:val="both"/>
        <w:rPr>
          <w:rFonts w:ascii="Tahoma" w:hAnsi="Tahoma" w:cs="Tahoma"/>
        </w:rPr>
      </w:pPr>
      <w:r w:rsidRPr="6C5A562E">
        <w:rPr>
          <w:rFonts w:ascii="Tahoma" w:hAnsi="Tahoma" w:cs="Tahoma"/>
        </w:rPr>
        <w:t>SEND Policy</w:t>
      </w:r>
    </w:p>
    <w:p w:rsidR="00B624B3" w:rsidP="6C5A562E" w:rsidRDefault="70AF8BD8" w14:paraId="55C26A52" w14:textId="294A651A">
      <w:pPr>
        <w:numPr>
          <w:ilvl w:val="0"/>
          <w:numId w:val="12"/>
        </w:numPr>
        <w:jc w:val="both"/>
        <w:rPr>
          <w:rFonts w:ascii="Tahoma" w:hAnsi="Tahoma" w:cs="Tahoma"/>
        </w:rPr>
      </w:pPr>
      <w:r w:rsidRPr="15ACC1FF">
        <w:rPr>
          <w:rFonts w:ascii="Tahoma" w:hAnsi="Tahoma" w:cs="Tahoma"/>
        </w:rPr>
        <w:t xml:space="preserve">Presentation </w:t>
      </w:r>
      <w:r w:rsidRPr="15ACC1FF" w:rsidR="370F4702">
        <w:rPr>
          <w:rFonts w:ascii="Tahoma" w:hAnsi="Tahoma" w:cs="Tahoma"/>
        </w:rPr>
        <w:t xml:space="preserve">Marking and </w:t>
      </w:r>
      <w:r w:rsidRPr="15ACC1FF" w:rsidR="00B624B3">
        <w:rPr>
          <w:rFonts w:ascii="Tahoma" w:hAnsi="Tahoma" w:cs="Tahoma"/>
        </w:rPr>
        <w:t>Feedback Policy</w:t>
      </w:r>
    </w:p>
    <w:p w:rsidR="7C1157CA" w:rsidP="15ACC1FF" w:rsidRDefault="7C1157CA" w14:paraId="0D9EB23C" w14:textId="1967B8A9">
      <w:pPr>
        <w:numPr>
          <w:ilvl w:val="0"/>
          <w:numId w:val="12"/>
        </w:numPr>
        <w:jc w:val="both"/>
        <w:rPr>
          <w:rFonts w:ascii="Tahoma" w:hAnsi="Tahoma" w:cs="Tahoma"/>
        </w:rPr>
      </w:pPr>
      <w:r w:rsidRPr="15ACC1FF">
        <w:rPr>
          <w:rFonts w:ascii="Tahoma" w:hAnsi="Tahoma" w:cs="Tahoma"/>
        </w:rPr>
        <w:t>Assessment Policy</w:t>
      </w:r>
    </w:p>
    <w:p w:rsidR="00E14D1E" w:rsidP="6C5A562E" w:rsidRDefault="00E14D1E" w14:paraId="026063C4" w14:textId="77777777">
      <w:pPr>
        <w:numPr>
          <w:ilvl w:val="0"/>
          <w:numId w:val="12"/>
        </w:numPr>
        <w:jc w:val="both"/>
        <w:rPr>
          <w:rFonts w:ascii="Tahoma" w:hAnsi="Tahoma" w:cs="Tahoma"/>
        </w:rPr>
      </w:pPr>
      <w:r w:rsidRPr="6C5A562E">
        <w:rPr>
          <w:rFonts w:ascii="Tahoma" w:hAnsi="Tahoma" w:cs="Tahoma"/>
        </w:rPr>
        <w:t>On-Line Safety Policy</w:t>
      </w:r>
    </w:p>
    <w:p w:rsidR="00B624B3" w:rsidP="6C5A562E" w:rsidRDefault="00B624B3" w14:paraId="17AD93B2" w14:textId="77777777">
      <w:pPr>
        <w:jc w:val="both"/>
        <w:rPr>
          <w:rFonts w:ascii="Tahoma" w:hAnsi="Tahoma" w:cs="Tahoma"/>
          <w:b/>
          <w:bCs/>
          <w:color w:val="000000" w:themeColor="text1"/>
        </w:rPr>
      </w:pPr>
    </w:p>
    <w:p w:rsidR="00F83036" w:rsidP="6C5A562E" w:rsidRDefault="00F83036" w14:paraId="2D4EA08A" w14:textId="77777777">
      <w:pPr>
        <w:jc w:val="both"/>
        <w:rPr>
          <w:rFonts w:ascii="Tahoma" w:hAnsi="Tahoma" w:cs="Tahoma"/>
          <w:b/>
          <w:bCs/>
          <w:color w:val="000000" w:themeColor="text1"/>
        </w:rPr>
      </w:pPr>
    </w:p>
    <w:p w:rsidR="00F83036" w:rsidP="6C5A562E" w:rsidRDefault="00F83036" w14:paraId="6D62E2DA" w14:textId="77777777">
      <w:pPr>
        <w:jc w:val="both"/>
        <w:rPr>
          <w:rFonts w:ascii="Tahoma" w:hAnsi="Tahoma" w:cs="Tahoma"/>
          <w:b/>
          <w:bCs/>
          <w:color w:val="000000" w:themeColor="text1"/>
        </w:rPr>
      </w:pPr>
    </w:p>
    <w:p w:rsidR="00F83036" w:rsidP="00F83036" w:rsidRDefault="00F83036" w14:paraId="03F02820" w14:textId="77777777">
      <w:pPr>
        <w:jc w:val="both"/>
        <w:rPr>
          <w:rFonts w:ascii="Tahoma" w:hAnsi="Tahoma" w:cs="Tahoma"/>
          <w:b/>
          <w:bCs/>
          <w:color w:val="000000" w:themeColor="text1"/>
        </w:rPr>
      </w:pPr>
      <w:r w:rsidRPr="6C5A562E">
        <w:rPr>
          <w:rFonts w:ascii="Tahoma" w:hAnsi="Tahoma" w:cs="Tahoma"/>
          <w:b/>
          <w:bCs/>
          <w:color w:val="000000" w:themeColor="text1"/>
        </w:rPr>
        <w:t>Review</w:t>
      </w:r>
    </w:p>
    <w:p w:rsidR="00F83036" w:rsidP="00F83036" w:rsidRDefault="00F83036" w14:paraId="2F3FF4E5" w14:textId="77777777">
      <w:pPr>
        <w:jc w:val="both"/>
        <w:rPr>
          <w:rFonts w:ascii="Tahoma" w:hAnsi="Tahoma" w:cs="Tahoma"/>
        </w:rPr>
      </w:pPr>
      <w:r w:rsidRPr="6C5A562E">
        <w:rPr>
          <w:rFonts w:ascii="Tahoma" w:hAnsi="Tahoma" w:cs="Tahoma"/>
        </w:rPr>
        <w:t xml:space="preserve">To be produced by the Subject Leader and Head </w:t>
      </w:r>
      <w:r>
        <w:rPr>
          <w:rFonts w:ascii="Tahoma" w:hAnsi="Tahoma" w:cs="Tahoma"/>
        </w:rPr>
        <w:t>of School</w:t>
      </w:r>
      <w:r w:rsidRPr="6C5A562E">
        <w:rPr>
          <w:rFonts w:ascii="Tahoma" w:hAnsi="Tahoma" w:cs="Tahoma"/>
        </w:rPr>
        <w:t xml:space="preserve"> and reviewed on a two-yearly cycle.</w:t>
      </w:r>
    </w:p>
    <w:p w:rsidR="00F83036" w:rsidP="00F83036" w:rsidRDefault="00F83036" w14:paraId="43A2C18B" w14:textId="77777777">
      <w:pPr>
        <w:jc w:val="both"/>
      </w:pPr>
    </w:p>
    <w:p w:rsidRPr="00590EE8" w:rsidR="00C222EE" w:rsidP="6C5A562E" w:rsidRDefault="00C222EE" w14:paraId="66204FF1" w14:textId="77777777">
      <w:pPr>
        <w:jc w:val="both"/>
      </w:pPr>
    </w:p>
    <w:p w:rsidR="00C222EE" w:rsidP="6C5A562E" w:rsidRDefault="00C222EE" w14:paraId="2DBF0D7D" w14:textId="77777777">
      <w:pPr>
        <w:jc w:val="both"/>
        <w:rPr>
          <w:rFonts w:ascii="Tahoma" w:hAnsi="Tahoma" w:cs="Tahoma"/>
        </w:rPr>
      </w:pPr>
    </w:p>
    <w:p w:rsidR="00C222EE" w:rsidP="6C5A562E" w:rsidRDefault="00C222EE" w14:paraId="6B62F1B3" w14:textId="77777777">
      <w:pPr>
        <w:jc w:val="both"/>
        <w:rPr>
          <w:b/>
          <w:bCs/>
        </w:rPr>
      </w:pPr>
    </w:p>
    <w:p w:rsidR="00C222EE" w:rsidP="6C5A562E" w:rsidRDefault="00C222EE" w14:paraId="02F2C34E" w14:textId="77777777">
      <w:pPr>
        <w:jc w:val="both"/>
        <w:rPr>
          <w:b/>
          <w:bCs/>
        </w:rPr>
      </w:pPr>
    </w:p>
    <w:p w:rsidR="00C222EE" w:rsidP="6C5A562E" w:rsidRDefault="00C222EE" w14:paraId="680A4E5D" w14:textId="77777777">
      <w:pPr>
        <w:jc w:val="both"/>
        <w:rPr>
          <w:b/>
          <w:bCs/>
        </w:rPr>
      </w:pPr>
    </w:p>
    <w:p w:rsidR="00C222EE" w:rsidP="6C5A562E" w:rsidRDefault="00C222EE" w14:paraId="19219836" w14:textId="77777777">
      <w:pPr>
        <w:jc w:val="both"/>
        <w:rPr>
          <w:b/>
          <w:bCs/>
        </w:rPr>
      </w:pPr>
    </w:p>
    <w:p w:rsidR="00C222EE" w:rsidP="6C5A562E" w:rsidRDefault="00C222EE" w14:paraId="296FEF7D" w14:textId="77777777">
      <w:pPr>
        <w:jc w:val="both"/>
        <w:rPr>
          <w:b/>
          <w:bCs/>
        </w:rPr>
      </w:pPr>
    </w:p>
    <w:p w:rsidRPr="00973DD1" w:rsidR="00973DD1" w:rsidP="00973DD1" w:rsidRDefault="00973DD1" w14:paraId="7194DBDC" w14:textId="77777777">
      <w:pPr>
        <w:spacing w:after="120" w:line="480" w:lineRule="auto"/>
        <w:rPr>
          <w:b/>
          <w:bCs/>
        </w:rPr>
      </w:pPr>
    </w:p>
    <w:p w:rsidRPr="00973DD1" w:rsidR="00973DD1" w:rsidP="00973DD1" w:rsidRDefault="00973DD1" w14:paraId="769D0D3C" w14:textId="77777777">
      <w:pPr>
        <w:keepNext/>
        <w:keepLines/>
        <w:spacing w:before="200" w:line="276" w:lineRule="auto"/>
        <w:outlineLvl w:val="2"/>
        <w:rPr>
          <w:b/>
          <w:bCs/>
          <w:color w:val="0070C0"/>
        </w:rPr>
      </w:pPr>
    </w:p>
    <w:p w:rsidR="00973DD1" w:rsidP="00973DD1" w:rsidRDefault="00973DD1" w14:paraId="54CD245A" w14:textId="77777777"/>
    <w:p w:rsidR="00973DD1" w:rsidP="00973DD1" w:rsidRDefault="00973DD1" w14:paraId="1231BE67" w14:textId="77777777">
      <w:pPr>
        <w:keepNext/>
        <w:keepLines/>
        <w:spacing w:before="200"/>
        <w:outlineLvl w:val="1"/>
        <w:rPr>
          <w:b/>
          <w:bCs/>
        </w:rPr>
      </w:pPr>
    </w:p>
    <w:p w:rsidRPr="00B15750" w:rsidR="00973DD1" w:rsidP="00B15750" w:rsidRDefault="00973DD1" w14:paraId="36FEB5B0" w14:textId="77777777">
      <w:pPr>
        <w:jc w:val="center"/>
        <w:rPr>
          <w:rFonts w:asciiTheme="minorHAnsi" w:hAnsiTheme="minorHAnsi" w:cstheme="minorHAnsi"/>
          <w:b/>
        </w:rPr>
      </w:pPr>
    </w:p>
    <w:sectPr w:rsidRPr="00B15750" w:rsidR="00973DD1" w:rsidSect="00D43D47">
      <w:footerReference w:type="even" r:id="rId13"/>
      <w:footerReference w:type="default" r:id="rId14"/>
      <w:pgSz w:w="11906" w:h="16838" w:orient="portrait"/>
      <w:pgMar w:top="1440" w:right="1440" w:bottom="1440" w:left="1440" w:header="708" w:footer="463" w:gutter="0"/>
      <w:pgBorders w:offsetFrom="page">
        <w:top w:val="thinThickThinSmallGap" w:color="0000CC" w:sz="24" w:space="24"/>
        <w:left w:val="thinThickThinSmallGap" w:color="0000CC" w:sz="24" w:space="24"/>
        <w:bottom w:val="thinThickThinSmallGap" w:color="0000CC" w:sz="24" w:space="24"/>
        <w:right w:val="thinThickThinSmallGap" w:color="0000CC" w:sz="24" w:space="24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A2A" w:rsidRDefault="006A0A2A" w14:paraId="30D7AA69" w14:textId="77777777">
      <w:r>
        <w:separator/>
      </w:r>
    </w:p>
  </w:endnote>
  <w:endnote w:type="continuationSeparator" w:id="0">
    <w:p w:rsidR="006A0A2A" w:rsidRDefault="006A0A2A" w14:paraId="7196D0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MIMGL+Univer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A2A" w:rsidRDefault="006A0A2A" w14:paraId="53928121" w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0A2A" w:rsidRDefault="006A0A2A" w14:paraId="6BD18F9B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2713D9" w:rsidR="006A0A2A" w:rsidP="00E930C2" w:rsidRDefault="006A0A2A" w14:paraId="48A21919" w14:textId="77777777">
    <w:pPr>
      <w:pStyle w:val="Footer"/>
      <w:ind w:right="360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A2A" w:rsidRDefault="006A0A2A" w14:paraId="34FF1C98" w14:textId="77777777">
      <w:r>
        <w:separator/>
      </w:r>
    </w:p>
  </w:footnote>
  <w:footnote w:type="continuationSeparator" w:id="0">
    <w:p w:rsidR="006A0A2A" w:rsidRDefault="006A0A2A" w14:paraId="6D072C0D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B3FC0"/>
    <w:multiLevelType w:val="hybridMultilevel"/>
    <w:tmpl w:val="B0B6C2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4220B9"/>
    <w:multiLevelType w:val="hybridMultilevel"/>
    <w:tmpl w:val="290C3F8A"/>
    <w:lvl w:ilvl="0" w:tplc="F19C7D0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CCA95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3F415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93ABB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CA81D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C44B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66A60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6A01A8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2586A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BD977AB"/>
    <w:multiLevelType w:val="multilevel"/>
    <w:tmpl w:val="442EFAC4"/>
    <w:lvl w:ilvl="0">
      <w:start w:val="5"/>
      <w:numFmt w:val="decimal"/>
      <w:pStyle w:val="Heading8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" w15:restartNumberingAfterBreak="0">
    <w:nsid w:val="1C26EB6C"/>
    <w:multiLevelType w:val="hybridMultilevel"/>
    <w:tmpl w:val="1958C38C"/>
    <w:lvl w:ilvl="0" w:tplc="7B92F2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812890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53C93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5D856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D70B9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D0630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9862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C489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ADCCF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C506C66"/>
    <w:multiLevelType w:val="multilevel"/>
    <w:tmpl w:val="96BC3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02A15E6"/>
    <w:multiLevelType w:val="hybridMultilevel"/>
    <w:tmpl w:val="9398AAAC"/>
    <w:lvl w:ilvl="0" w:tplc="DC0C765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7897BA7"/>
    <w:multiLevelType w:val="hybridMultilevel"/>
    <w:tmpl w:val="813C3F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1B82436"/>
    <w:multiLevelType w:val="hybridMultilevel"/>
    <w:tmpl w:val="D7DA88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0B331F"/>
    <w:multiLevelType w:val="multilevel"/>
    <w:tmpl w:val="E7FC3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3E55C1C0"/>
    <w:multiLevelType w:val="hybridMultilevel"/>
    <w:tmpl w:val="0B425D6E"/>
    <w:lvl w:ilvl="0" w:tplc="A210F2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CE21B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DFEB8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4477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6469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72AA9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5702C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F812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0425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AD057AE"/>
    <w:multiLevelType w:val="multilevel"/>
    <w:tmpl w:val="0DFE0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8157303"/>
    <w:multiLevelType w:val="hybridMultilevel"/>
    <w:tmpl w:val="396EB2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7BA15B0"/>
    <w:multiLevelType w:val="hybridMultilevel"/>
    <w:tmpl w:val="59D82B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8820B69"/>
    <w:multiLevelType w:val="hybridMultilevel"/>
    <w:tmpl w:val="DBFE53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D510AB0"/>
    <w:multiLevelType w:val="hybridMultilevel"/>
    <w:tmpl w:val="6F660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DFC30B6"/>
    <w:multiLevelType w:val="multilevel"/>
    <w:tmpl w:val="C264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7F09D1EB"/>
    <w:multiLevelType w:val="hybridMultilevel"/>
    <w:tmpl w:val="2BC6C832"/>
    <w:lvl w:ilvl="0" w:tplc="CADCE8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610AD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5A90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5600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692AA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A6C9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54E8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76E4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11287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16"/>
  </w:num>
  <w:num w:numId="5">
    <w:abstractNumId w:val="2"/>
  </w:num>
  <w:num w:numId="6">
    <w:abstractNumId w:val="6"/>
  </w:num>
  <w:num w:numId="7">
    <w:abstractNumId w:val="14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5"/>
  </w:num>
  <w:num w:numId="13">
    <w:abstractNumId w:val="4"/>
  </w:num>
  <w:num w:numId="14">
    <w:abstractNumId w:val="13"/>
  </w:num>
  <w:num w:numId="15">
    <w:abstractNumId w:val="15"/>
  </w:num>
  <w:num w:numId="16">
    <w:abstractNumId w:val="10"/>
  </w:num>
  <w:num w:numId="17">
    <w:abstractNumId w:val="8"/>
  </w:num>
  <w:numIdMacAtCleanup w:val="6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hdrShapeDefaults>
    <o:shapedefaults v:ext="edit" spidmax="140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C48"/>
    <w:rsid w:val="00012FE8"/>
    <w:rsid w:val="00016152"/>
    <w:rsid w:val="00024B60"/>
    <w:rsid w:val="000272F2"/>
    <w:rsid w:val="000378F6"/>
    <w:rsid w:val="00046115"/>
    <w:rsid w:val="0005041A"/>
    <w:rsid w:val="000552DD"/>
    <w:rsid w:val="0005556D"/>
    <w:rsid w:val="00061D0B"/>
    <w:rsid w:val="00071F64"/>
    <w:rsid w:val="00073BDC"/>
    <w:rsid w:val="00076017"/>
    <w:rsid w:val="00091DBF"/>
    <w:rsid w:val="000A53B0"/>
    <w:rsid w:val="000C0819"/>
    <w:rsid w:val="000E321B"/>
    <w:rsid w:val="000E5256"/>
    <w:rsid w:val="000F0613"/>
    <w:rsid w:val="000F3641"/>
    <w:rsid w:val="00100A3A"/>
    <w:rsid w:val="00115D5E"/>
    <w:rsid w:val="0013615A"/>
    <w:rsid w:val="001368E2"/>
    <w:rsid w:val="00167C9E"/>
    <w:rsid w:val="00170A14"/>
    <w:rsid w:val="0017505A"/>
    <w:rsid w:val="00175F29"/>
    <w:rsid w:val="00177DBB"/>
    <w:rsid w:val="00184495"/>
    <w:rsid w:val="00186FA7"/>
    <w:rsid w:val="00186FFC"/>
    <w:rsid w:val="0018765F"/>
    <w:rsid w:val="001918FC"/>
    <w:rsid w:val="00194623"/>
    <w:rsid w:val="0019513B"/>
    <w:rsid w:val="001A35AA"/>
    <w:rsid w:val="001A3CF1"/>
    <w:rsid w:val="001A7BDC"/>
    <w:rsid w:val="001D0749"/>
    <w:rsid w:val="001D483F"/>
    <w:rsid w:val="001D5ED8"/>
    <w:rsid w:val="001D6332"/>
    <w:rsid w:val="001F2F42"/>
    <w:rsid w:val="0020720D"/>
    <w:rsid w:val="00212E94"/>
    <w:rsid w:val="0021454A"/>
    <w:rsid w:val="002243C4"/>
    <w:rsid w:val="00224922"/>
    <w:rsid w:val="002324EA"/>
    <w:rsid w:val="00234B44"/>
    <w:rsid w:val="00235EF7"/>
    <w:rsid w:val="0023767F"/>
    <w:rsid w:val="00254617"/>
    <w:rsid w:val="00256B00"/>
    <w:rsid w:val="00260E88"/>
    <w:rsid w:val="00264986"/>
    <w:rsid w:val="00270CD4"/>
    <w:rsid w:val="002713D9"/>
    <w:rsid w:val="00272A65"/>
    <w:rsid w:val="002A0B9D"/>
    <w:rsid w:val="002A2265"/>
    <w:rsid w:val="002A6CCC"/>
    <w:rsid w:val="002B01C0"/>
    <w:rsid w:val="002B3F86"/>
    <w:rsid w:val="002E1129"/>
    <w:rsid w:val="002E4FBA"/>
    <w:rsid w:val="002F3547"/>
    <w:rsid w:val="002F366C"/>
    <w:rsid w:val="002F55BB"/>
    <w:rsid w:val="00310A4E"/>
    <w:rsid w:val="00313121"/>
    <w:rsid w:val="0031361D"/>
    <w:rsid w:val="00320370"/>
    <w:rsid w:val="00321373"/>
    <w:rsid w:val="003343EE"/>
    <w:rsid w:val="003403F8"/>
    <w:rsid w:val="0034605D"/>
    <w:rsid w:val="0035075E"/>
    <w:rsid w:val="0035272F"/>
    <w:rsid w:val="0035670B"/>
    <w:rsid w:val="00361A10"/>
    <w:rsid w:val="00370A2E"/>
    <w:rsid w:val="00371000"/>
    <w:rsid w:val="0037560E"/>
    <w:rsid w:val="00381B2D"/>
    <w:rsid w:val="00382E44"/>
    <w:rsid w:val="003856D3"/>
    <w:rsid w:val="0039147F"/>
    <w:rsid w:val="003A6CBD"/>
    <w:rsid w:val="003B0E4E"/>
    <w:rsid w:val="003C59F6"/>
    <w:rsid w:val="003E0E09"/>
    <w:rsid w:val="003E6953"/>
    <w:rsid w:val="003E7A69"/>
    <w:rsid w:val="003F06F8"/>
    <w:rsid w:val="003F08CF"/>
    <w:rsid w:val="00411892"/>
    <w:rsid w:val="004131FC"/>
    <w:rsid w:val="004135A9"/>
    <w:rsid w:val="0042033A"/>
    <w:rsid w:val="0042199A"/>
    <w:rsid w:val="004309D6"/>
    <w:rsid w:val="004343D7"/>
    <w:rsid w:val="00434D4C"/>
    <w:rsid w:val="004355F4"/>
    <w:rsid w:val="00435A8C"/>
    <w:rsid w:val="0044159E"/>
    <w:rsid w:val="00441E82"/>
    <w:rsid w:val="004505D9"/>
    <w:rsid w:val="004541FA"/>
    <w:rsid w:val="0045426D"/>
    <w:rsid w:val="004668FA"/>
    <w:rsid w:val="00477567"/>
    <w:rsid w:val="004817AD"/>
    <w:rsid w:val="004839A7"/>
    <w:rsid w:val="00492EED"/>
    <w:rsid w:val="0049491B"/>
    <w:rsid w:val="004A22B3"/>
    <w:rsid w:val="004B0B4C"/>
    <w:rsid w:val="004B5816"/>
    <w:rsid w:val="004D5F71"/>
    <w:rsid w:val="004E1CC0"/>
    <w:rsid w:val="004E52C9"/>
    <w:rsid w:val="004F65E9"/>
    <w:rsid w:val="0051262D"/>
    <w:rsid w:val="00520518"/>
    <w:rsid w:val="00520B17"/>
    <w:rsid w:val="005210DB"/>
    <w:rsid w:val="005245D2"/>
    <w:rsid w:val="00556134"/>
    <w:rsid w:val="005663CA"/>
    <w:rsid w:val="00577B7D"/>
    <w:rsid w:val="00582335"/>
    <w:rsid w:val="00585E2B"/>
    <w:rsid w:val="005A21F4"/>
    <w:rsid w:val="005A33F5"/>
    <w:rsid w:val="005C3BC7"/>
    <w:rsid w:val="005C7E03"/>
    <w:rsid w:val="005E39E3"/>
    <w:rsid w:val="005F1CEB"/>
    <w:rsid w:val="005F28A2"/>
    <w:rsid w:val="00612014"/>
    <w:rsid w:val="0061324E"/>
    <w:rsid w:val="00626DA1"/>
    <w:rsid w:val="00627F13"/>
    <w:rsid w:val="006327CF"/>
    <w:rsid w:val="00633DE7"/>
    <w:rsid w:val="00633FF1"/>
    <w:rsid w:val="00637CE5"/>
    <w:rsid w:val="00641F2E"/>
    <w:rsid w:val="0064602D"/>
    <w:rsid w:val="006508B0"/>
    <w:rsid w:val="0065394F"/>
    <w:rsid w:val="00657CBA"/>
    <w:rsid w:val="00661BE3"/>
    <w:rsid w:val="00666F21"/>
    <w:rsid w:val="00671A77"/>
    <w:rsid w:val="00671E6B"/>
    <w:rsid w:val="00684464"/>
    <w:rsid w:val="0068523D"/>
    <w:rsid w:val="0068627E"/>
    <w:rsid w:val="00694C66"/>
    <w:rsid w:val="006A0A2A"/>
    <w:rsid w:val="006A3148"/>
    <w:rsid w:val="006A470C"/>
    <w:rsid w:val="006C2FE7"/>
    <w:rsid w:val="006C7B51"/>
    <w:rsid w:val="006E62C7"/>
    <w:rsid w:val="006E6BD6"/>
    <w:rsid w:val="00703267"/>
    <w:rsid w:val="00715E5E"/>
    <w:rsid w:val="00722AAB"/>
    <w:rsid w:val="00724D08"/>
    <w:rsid w:val="00731B9E"/>
    <w:rsid w:val="00741FC1"/>
    <w:rsid w:val="0075123C"/>
    <w:rsid w:val="00752C09"/>
    <w:rsid w:val="0075782E"/>
    <w:rsid w:val="00763336"/>
    <w:rsid w:val="0076367C"/>
    <w:rsid w:val="0077698E"/>
    <w:rsid w:val="0078250D"/>
    <w:rsid w:val="00785BF2"/>
    <w:rsid w:val="007B26CF"/>
    <w:rsid w:val="007D119F"/>
    <w:rsid w:val="007D133E"/>
    <w:rsid w:val="007D2455"/>
    <w:rsid w:val="007D49C8"/>
    <w:rsid w:val="007D4F15"/>
    <w:rsid w:val="007E382D"/>
    <w:rsid w:val="007E3A38"/>
    <w:rsid w:val="007F1CCA"/>
    <w:rsid w:val="007F49FB"/>
    <w:rsid w:val="00805FBA"/>
    <w:rsid w:val="00812569"/>
    <w:rsid w:val="00832739"/>
    <w:rsid w:val="00834079"/>
    <w:rsid w:val="00836791"/>
    <w:rsid w:val="00840E37"/>
    <w:rsid w:val="00845F64"/>
    <w:rsid w:val="0085165E"/>
    <w:rsid w:val="00854C1E"/>
    <w:rsid w:val="008561FB"/>
    <w:rsid w:val="00856A6F"/>
    <w:rsid w:val="008577EF"/>
    <w:rsid w:val="00860556"/>
    <w:rsid w:val="00866EB4"/>
    <w:rsid w:val="00870503"/>
    <w:rsid w:val="00881E8E"/>
    <w:rsid w:val="008874B9"/>
    <w:rsid w:val="00892CA1"/>
    <w:rsid w:val="00894604"/>
    <w:rsid w:val="008A30CA"/>
    <w:rsid w:val="008B0DB6"/>
    <w:rsid w:val="008B324C"/>
    <w:rsid w:val="008B46A8"/>
    <w:rsid w:val="008B4C16"/>
    <w:rsid w:val="008C0173"/>
    <w:rsid w:val="008D486C"/>
    <w:rsid w:val="008E113F"/>
    <w:rsid w:val="008E75F1"/>
    <w:rsid w:val="009069E5"/>
    <w:rsid w:val="009071A7"/>
    <w:rsid w:val="009135C6"/>
    <w:rsid w:val="0091631F"/>
    <w:rsid w:val="00944558"/>
    <w:rsid w:val="00954A0C"/>
    <w:rsid w:val="0096386A"/>
    <w:rsid w:val="009641FA"/>
    <w:rsid w:val="009646E6"/>
    <w:rsid w:val="009723D4"/>
    <w:rsid w:val="00973DD1"/>
    <w:rsid w:val="00975445"/>
    <w:rsid w:val="00982136"/>
    <w:rsid w:val="00983844"/>
    <w:rsid w:val="00991AC7"/>
    <w:rsid w:val="00996749"/>
    <w:rsid w:val="009A421D"/>
    <w:rsid w:val="009B4B87"/>
    <w:rsid w:val="009D18ED"/>
    <w:rsid w:val="009E6546"/>
    <w:rsid w:val="009F5AFA"/>
    <w:rsid w:val="009F604F"/>
    <w:rsid w:val="009F640E"/>
    <w:rsid w:val="00A02700"/>
    <w:rsid w:val="00A06559"/>
    <w:rsid w:val="00A1503F"/>
    <w:rsid w:val="00A362CA"/>
    <w:rsid w:val="00A436AB"/>
    <w:rsid w:val="00A4485E"/>
    <w:rsid w:val="00A51B4D"/>
    <w:rsid w:val="00A6089D"/>
    <w:rsid w:val="00A60E0F"/>
    <w:rsid w:val="00A7022B"/>
    <w:rsid w:val="00A86598"/>
    <w:rsid w:val="00AB3B0E"/>
    <w:rsid w:val="00AB46AD"/>
    <w:rsid w:val="00AB7A0C"/>
    <w:rsid w:val="00AD10D2"/>
    <w:rsid w:val="00AD3052"/>
    <w:rsid w:val="00AE0989"/>
    <w:rsid w:val="00AE148A"/>
    <w:rsid w:val="00B00028"/>
    <w:rsid w:val="00B065B5"/>
    <w:rsid w:val="00B118E2"/>
    <w:rsid w:val="00B15750"/>
    <w:rsid w:val="00B16740"/>
    <w:rsid w:val="00B16DDB"/>
    <w:rsid w:val="00B422EA"/>
    <w:rsid w:val="00B608E9"/>
    <w:rsid w:val="00B624B3"/>
    <w:rsid w:val="00B64E84"/>
    <w:rsid w:val="00B67C27"/>
    <w:rsid w:val="00B73710"/>
    <w:rsid w:val="00B75E1E"/>
    <w:rsid w:val="00B853F1"/>
    <w:rsid w:val="00B87191"/>
    <w:rsid w:val="00B909E3"/>
    <w:rsid w:val="00B953CA"/>
    <w:rsid w:val="00BA56A9"/>
    <w:rsid w:val="00BB2997"/>
    <w:rsid w:val="00BB45C6"/>
    <w:rsid w:val="00BB45CE"/>
    <w:rsid w:val="00BB6D10"/>
    <w:rsid w:val="00BB71E8"/>
    <w:rsid w:val="00BB7C48"/>
    <w:rsid w:val="00BC0CE0"/>
    <w:rsid w:val="00BC4A27"/>
    <w:rsid w:val="00BD27CE"/>
    <w:rsid w:val="00BD557A"/>
    <w:rsid w:val="00BE7476"/>
    <w:rsid w:val="00BF5886"/>
    <w:rsid w:val="00BF5CB1"/>
    <w:rsid w:val="00C01464"/>
    <w:rsid w:val="00C10B2C"/>
    <w:rsid w:val="00C11EC6"/>
    <w:rsid w:val="00C123E8"/>
    <w:rsid w:val="00C127DE"/>
    <w:rsid w:val="00C17095"/>
    <w:rsid w:val="00C222EE"/>
    <w:rsid w:val="00C3577B"/>
    <w:rsid w:val="00C40224"/>
    <w:rsid w:val="00C6771C"/>
    <w:rsid w:val="00C7033E"/>
    <w:rsid w:val="00C772DC"/>
    <w:rsid w:val="00C833ED"/>
    <w:rsid w:val="00C86FC2"/>
    <w:rsid w:val="00C9610C"/>
    <w:rsid w:val="00CB3A6F"/>
    <w:rsid w:val="00CB72DE"/>
    <w:rsid w:val="00CC079E"/>
    <w:rsid w:val="00CC48B7"/>
    <w:rsid w:val="00CD2E8D"/>
    <w:rsid w:val="00CD3DC3"/>
    <w:rsid w:val="00CD3EB9"/>
    <w:rsid w:val="00CE0039"/>
    <w:rsid w:val="00CF1640"/>
    <w:rsid w:val="00CF4B95"/>
    <w:rsid w:val="00D03256"/>
    <w:rsid w:val="00D12D4E"/>
    <w:rsid w:val="00D2124C"/>
    <w:rsid w:val="00D22150"/>
    <w:rsid w:val="00D30E4E"/>
    <w:rsid w:val="00D33F2A"/>
    <w:rsid w:val="00D43D47"/>
    <w:rsid w:val="00D47B78"/>
    <w:rsid w:val="00D62299"/>
    <w:rsid w:val="00D70B1B"/>
    <w:rsid w:val="00D72229"/>
    <w:rsid w:val="00D724CF"/>
    <w:rsid w:val="00D77F79"/>
    <w:rsid w:val="00D84E6F"/>
    <w:rsid w:val="00D8697A"/>
    <w:rsid w:val="00D8754F"/>
    <w:rsid w:val="00D91BDB"/>
    <w:rsid w:val="00DB2765"/>
    <w:rsid w:val="00DB2A96"/>
    <w:rsid w:val="00DB3D1F"/>
    <w:rsid w:val="00DB5F36"/>
    <w:rsid w:val="00DB68C7"/>
    <w:rsid w:val="00DC4D5D"/>
    <w:rsid w:val="00DE3A3A"/>
    <w:rsid w:val="00DE641A"/>
    <w:rsid w:val="00DE7402"/>
    <w:rsid w:val="00DF2D3E"/>
    <w:rsid w:val="00DF4EF1"/>
    <w:rsid w:val="00DF7466"/>
    <w:rsid w:val="00E01D35"/>
    <w:rsid w:val="00E1091C"/>
    <w:rsid w:val="00E14D1E"/>
    <w:rsid w:val="00E256D1"/>
    <w:rsid w:val="00E25A18"/>
    <w:rsid w:val="00E27095"/>
    <w:rsid w:val="00E270D5"/>
    <w:rsid w:val="00E34FD5"/>
    <w:rsid w:val="00E441F7"/>
    <w:rsid w:val="00E45A55"/>
    <w:rsid w:val="00E50823"/>
    <w:rsid w:val="00E54C33"/>
    <w:rsid w:val="00E61385"/>
    <w:rsid w:val="00E62882"/>
    <w:rsid w:val="00E71CC6"/>
    <w:rsid w:val="00E763A9"/>
    <w:rsid w:val="00E84954"/>
    <w:rsid w:val="00E930C2"/>
    <w:rsid w:val="00E93469"/>
    <w:rsid w:val="00EA67FD"/>
    <w:rsid w:val="00EB16A8"/>
    <w:rsid w:val="00EB612B"/>
    <w:rsid w:val="00EB7AC5"/>
    <w:rsid w:val="00EC3A03"/>
    <w:rsid w:val="00EC6F0E"/>
    <w:rsid w:val="00EC7A24"/>
    <w:rsid w:val="00EF51FE"/>
    <w:rsid w:val="00F00881"/>
    <w:rsid w:val="00F15883"/>
    <w:rsid w:val="00F15DFE"/>
    <w:rsid w:val="00F16C6E"/>
    <w:rsid w:val="00F20D8A"/>
    <w:rsid w:val="00F266FB"/>
    <w:rsid w:val="00F467E0"/>
    <w:rsid w:val="00F469B8"/>
    <w:rsid w:val="00F50324"/>
    <w:rsid w:val="00F5149E"/>
    <w:rsid w:val="00F53121"/>
    <w:rsid w:val="00F654EA"/>
    <w:rsid w:val="00F73F69"/>
    <w:rsid w:val="00F83036"/>
    <w:rsid w:val="00F85037"/>
    <w:rsid w:val="00F87741"/>
    <w:rsid w:val="00FB6C9E"/>
    <w:rsid w:val="00FC26CA"/>
    <w:rsid w:val="00FC3B09"/>
    <w:rsid w:val="00FD6B5C"/>
    <w:rsid w:val="00FE09D2"/>
    <w:rsid w:val="00FE49D3"/>
    <w:rsid w:val="00FF1E67"/>
    <w:rsid w:val="04A0CE68"/>
    <w:rsid w:val="05B77B0F"/>
    <w:rsid w:val="05D66692"/>
    <w:rsid w:val="0629D199"/>
    <w:rsid w:val="07B20458"/>
    <w:rsid w:val="07C5A1FA"/>
    <w:rsid w:val="08CF9E04"/>
    <w:rsid w:val="0961725B"/>
    <w:rsid w:val="09E521AE"/>
    <w:rsid w:val="0AD92CE3"/>
    <w:rsid w:val="0B6AA196"/>
    <w:rsid w:val="0C30CE08"/>
    <w:rsid w:val="0C7FEAC0"/>
    <w:rsid w:val="0D36C3E1"/>
    <w:rsid w:val="0D7630D4"/>
    <w:rsid w:val="108143B8"/>
    <w:rsid w:val="10A360EF"/>
    <w:rsid w:val="116B5194"/>
    <w:rsid w:val="123C9702"/>
    <w:rsid w:val="12F9C8F2"/>
    <w:rsid w:val="15151E49"/>
    <w:rsid w:val="15ACC1FF"/>
    <w:rsid w:val="1784C3B6"/>
    <w:rsid w:val="18ABD886"/>
    <w:rsid w:val="1980E78D"/>
    <w:rsid w:val="19F1183C"/>
    <w:rsid w:val="1A19FB4F"/>
    <w:rsid w:val="1A1D139A"/>
    <w:rsid w:val="1A4D6D83"/>
    <w:rsid w:val="1BEE011C"/>
    <w:rsid w:val="1C86155A"/>
    <w:rsid w:val="1D89D17D"/>
    <w:rsid w:val="226EF463"/>
    <w:rsid w:val="26558589"/>
    <w:rsid w:val="294B6A75"/>
    <w:rsid w:val="2992A79E"/>
    <w:rsid w:val="2A448425"/>
    <w:rsid w:val="2BE95677"/>
    <w:rsid w:val="2C67169B"/>
    <w:rsid w:val="2CD437A8"/>
    <w:rsid w:val="2D89C242"/>
    <w:rsid w:val="2DF44D2E"/>
    <w:rsid w:val="2E700809"/>
    <w:rsid w:val="2E8EC925"/>
    <w:rsid w:val="30CD8942"/>
    <w:rsid w:val="3248BC7D"/>
    <w:rsid w:val="351E856D"/>
    <w:rsid w:val="35D30C80"/>
    <w:rsid w:val="35D67809"/>
    <w:rsid w:val="370F4702"/>
    <w:rsid w:val="387FD5BD"/>
    <w:rsid w:val="3D9E7D50"/>
    <w:rsid w:val="3F0EEA8A"/>
    <w:rsid w:val="431C81CA"/>
    <w:rsid w:val="450C76CB"/>
    <w:rsid w:val="4B45B9C9"/>
    <w:rsid w:val="4F607FAC"/>
    <w:rsid w:val="50C1B9EE"/>
    <w:rsid w:val="519072FF"/>
    <w:rsid w:val="51CE32F5"/>
    <w:rsid w:val="54B3E088"/>
    <w:rsid w:val="5529D751"/>
    <w:rsid w:val="55863B62"/>
    <w:rsid w:val="55F3A8E3"/>
    <w:rsid w:val="56D4C5DF"/>
    <w:rsid w:val="57744B8B"/>
    <w:rsid w:val="5948C0DA"/>
    <w:rsid w:val="5B67A532"/>
    <w:rsid w:val="5CBA7218"/>
    <w:rsid w:val="5DC699A8"/>
    <w:rsid w:val="5FEB87C2"/>
    <w:rsid w:val="609FDC2B"/>
    <w:rsid w:val="6189C3DD"/>
    <w:rsid w:val="61FCAA85"/>
    <w:rsid w:val="6217587B"/>
    <w:rsid w:val="628BA644"/>
    <w:rsid w:val="629944C6"/>
    <w:rsid w:val="62B373E8"/>
    <w:rsid w:val="63CA0F31"/>
    <w:rsid w:val="6528D92A"/>
    <w:rsid w:val="65C62DC5"/>
    <w:rsid w:val="691A97DE"/>
    <w:rsid w:val="6A20303D"/>
    <w:rsid w:val="6C2F9EE9"/>
    <w:rsid w:val="6C5A562E"/>
    <w:rsid w:val="6DFC607E"/>
    <w:rsid w:val="70AF8BD8"/>
    <w:rsid w:val="733EB610"/>
    <w:rsid w:val="760BC048"/>
    <w:rsid w:val="77B4A951"/>
    <w:rsid w:val="7890BA6E"/>
    <w:rsid w:val="7943610A"/>
    <w:rsid w:val="7B6AE4E0"/>
    <w:rsid w:val="7C1157CA"/>
    <w:rsid w:val="7E14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89"/>
    <o:shapelayout v:ext="edit">
      <o:idmap v:ext="edit" data="1"/>
    </o:shapelayout>
  </w:shapeDefaults>
  <w:decimalSymbol w:val="."/>
  <w:listSeparator w:val=","/>
  <w14:docId w14:val="0B1B23AA"/>
  <w15:docId w15:val="{4FB60389-A758-4B44-A1CF-1D0B11063A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D77F79"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  <w:b/>
      <w:szCs w:val="20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imes New Roman" w:hAnsi="Times New Roman" w:cs="Times New Roman"/>
      <w:b/>
      <w:szCs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 w:cs="Times New Roman"/>
      <w:b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ind w:left="720" w:firstLine="720"/>
      <w:jc w:val="center"/>
      <w:outlineLvl w:val="3"/>
    </w:pPr>
    <w:rPr>
      <w:rFonts w:cs="Times New Roman"/>
      <w:b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cs="Times New Roman"/>
      <w:b/>
      <w:sz w:val="22"/>
      <w:szCs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cs="Times New Roman"/>
      <w:b/>
      <w:sz w:val="44"/>
      <w:szCs w:val="20"/>
    </w:rPr>
  </w:style>
  <w:style w:type="paragraph" w:styleId="Heading7">
    <w:name w:val="heading 7"/>
    <w:basedOn w:val="Normal"/>
    <w:next w:val="Normal"/>
    <w:qFormat/>
    <w:pPr>
      <w:keepNext/>
      <w:tabs>
        <w:tab w:val="num" w:pos="720"/>
        <w:tab w:val="left" w:pos="810"/>
        <w:tab w:val="left" w:pos="1440"/>
      </w:tabs>
      <w:ind w:left="360" w:hanging="360"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numPr>
        <w:numId w:val="5"/>
      </w:numPr>
      <w:tabs>
        <w:tab w:val="clear" w:pos="360"/>
        <w:tab w:val="num" w:pos="720"/>
        <w:tab w:val="left" w:pos="810"/>
        <w:tab w:val="left" w:pos="1440"/>
      </w:tabs>
      <w:ind w:left="720" w:hanging="720"/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rFonts w:cs="Times New Roman"/>
      <w:b/>
      <w:sz w:val="22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720" w:hanging="720"/>
    </w:pPr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pPr>
      <w:ind w:left="720" w:hanging="720"/>
    </w:pPr>
    <w:rPr>
      <w:rFonts w:ascii="Times New Roman" w:hAnsi="Times New Roman" w:cs="Times New Roman"/>
      <w:sz w:val="22"/>
      <w:szCs w:val="20"/>
    </w:rPr>
  </w:style>
  <w:style w:type="paragraph" w:styleId="BodyText2">
    <w:name w:val="Body Text 2"/>
    <w:basedOn w:val="Normal"/>
    <w:pPr>
      <w:tabs>
        <w:tab w:val="left" w:pos="-630"/>
        <w:tab w:val="left" w:pos="-540"/>
        <w:tab w:val="left" w:pos="-360"/>
        <w:tab w:val="left" w:pos="180"/>
      </w:tabs>
      <w:spacing w:before="240"/>
      <w:ind w:left="180"/>
      <w:jc w:val="both"/>
    </w:pPr>
    <w:rPr>
      <w:rFonts w:cs="Times New Roman"/>
      <w:sz w:val="22"/>
      <w:szCs w:val="20"/>
    </w:rPr>
  </w:style>
  <w:style w:type="paragraph" w:styleId="BodyText3">
    <w:name w:val="Body Text 3"/>
    <w:basedOn w:val="Normal"/>
    <w:rPr>
      <w:rFonts w:cs="Times New Roman"/>
      <w:sz w:val="22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pPr>
      <w:tabs>
        <w:tab w:val="left" w:pos="720"/>
      </w:tabs>
      <w:jc w:val="both"/>
    </w:pPr>
    <w:rPr>
      <w:rFonts w:cs="Times New Roman"/>
      <w:sz w:val="22"/>
      <w:szCs w:val="20"/>
    </w:rPr>
  </w:style>
  <w:style w:type="paragraph" w:styleId="DefaultText" w:customStyle="1">
    <w:name w:val="Default Text"/>
    <w:basedOn w:val="Normal"/>
    <w:rPr>
      <w:rFonts w:cs="Times New Roman"/>
      <w:szCs w:val="20"/>
      <w:lang w:val="en-US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BodyTextIndent3">
    <w:name w:val="Body Text Indent 3"/>
    <w:basedOn w:val="Normal"/>
    <w:pPr>
      <w:tabs>
        <w:tab w:val="left" w:pos="720"/>
      </w:tabs>
      <w:ind w:left="1440" w:hanging="1440"/>
      <w:jc w:val="both"/>
    </w:pPr>
    <w:rPr>
      <w:rFonts w:cs="Times New Roman"/>
      <w:sz w:val="22"/>
      <w:szCs w:val="20"/>
    </w:rPr>
  </w:style>
  <w:style w:type="paragraph" w:styleId="Title">
    <w:name w:val="Title"/>
    <w:basedOn w:val="Normal"/>
    <w:qFormat/>
    <w:pPr>
      <w:jc w:val="center"/>
    </w:pPr>
    <w:rPr>
      <w:rFonts w:cs="Times New Roman"/>
      <w:b/>
      <w:sz w:val="32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styleId="Strong">
    <w:name w:val="Strong"/>
    <w:qFormat/>
    <w:rPr>
      <w:b/>
      <w:bCs/>
    </w:rPr>
  </w:style>
  <w:style w:type="character" w:styleId="FollowedHyperlink">
    <w:name w:val="FollowedHyperlink"/>
    <w:rPr>
      <w:color w:val="800080"/>
      <w:u w:val="single"/>
    </w:rPr>
  </w:style>
  <w:style w:type="character" w:styleId="bodybold1" w:customStyle="1">
    <w:name w:val="bodybold1"/>
    <w:rPr>
      <w:rFonts w:hint="default" w:ascii="Verdana" w:hAnsi="Verdana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Default" w:customStyle="1">
    <w:name w:val="Default"/>
    <w:pPr>
      <w:autoSpaceDE w:val="0"/>
      <w:autoSpaceDN w:val="0"/>
      <w:adjustRightInd w:val="0"/>
    </w:pPr>
    <w:rPr>
      <w:rFonts w:ascii="CMIMGL+Univers" w:hAnsi="CMIMGL+Univers"/>
      <w:color w:val="000000"/>
      <w:sz w:val="24"/>
      <w:szCs w:val="24"/>
      <w:lang w:val="en-US" w:eastAsia="en-US"/>
    </w:rPr>
  </w:style>
  <w:style w:type="paragraph" w:styleId="N4" w:customStyle="1">
    <w:name w:val="N4"/>
    <w:basedOn w:val="Default"/>
    <w:next w:val="Default"/>
    <w:pPr>
      <w:spacing w:before="80"/>
    </w:pPr>
    <w:rPr>
      <w:color w:val="auto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Emphasis">
    <w:name w:val="Emphasis"/>
    <w:qFormat/>
    <w:rPr>
      <w:i/>
      <w:iCs/>
    </w:rPr>
  </w:style>
  <w:style w:type="paragraph" w:styleId="Document1" w:customStyle="1">
    <w:name w:val="Document 1"/>
    <w:pPr>
      <w:keepNext/>
      <w:keepLines/>
      <w:tabs>
        <w:tab w:val="left" w:pos="-720"/>
      </w:tabs>
      <w:suppressAutoHyphens/>
    </w:pPr>
    <w:rPr>
      <w:rFonts w:ascii="Tahoma" w:hAnsi="Tahoma"/>
      <w:sz w:val="24"/>
      <w:lang w:val="en-US" w:eastAsia="en-US"/>
    </w:rPr>
  </w:style>
  <w:style w:type="paragraph" w:styleId="body" w:customStyle="1">
    <w:name w:val="body"/>
    <w:basedOn w:val="Normal"/>
    <w:rsid w:val="009135C6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CommentTextChar" w:customStyle="1">
    <w:name w:val="Comment Text Char"/>
    <w:basedOn w:val="DefaultParagraphFont"/>
    <w:link w:val="CommentText"/>
    <w:rsid w:val="009646E6"/>
    <w:rPr>
      <w:rFonts w:ascii="Arial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731B9E"/>
    <w:pPr>
      <w:ind w:left="720"/>
      <w:contextualSpacing/>
    </w:pPr>
  </w:style>
  <w:style w:type="character" w:styleId="BodyTextChar" w:customStyle="1">
    <w:name w:val="Body Text Char"/>
    <w:basedOn w:val="DefaultParagraphFont"/>
    <w:link w:val="BodyText"/>
    <w:rsid w:val="00A06559"/>
    <w:rPr>
      <w:rFonts w:ascii="Arial" w:hAnsi="Arial"/>
      <w:sz w:val="22"/>
      <w:lang w:eastAsia="en-US"/>
    </w:rPr>
  </w:style>
  <w:style w:type="paragraph" w:styleId="NormalWeb">
    <w:name w:val="Normal (Web)"/>
    <w:basedOn w:val="Normal"/>
    <w:uiPriority w:val="99"/>
    <w:rsid w:val="00752C09"/>
    <w:rPr>
      <w:rFonts w:ascii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585E2B"/>
    <w:rPr>
      <w:color w:val="808080"/>
    </w:rPr>
  </w:style>
  <w:style w:type="character" w:styleId="normaltextrun" w:customStyle="1">
    <w:name w:val="normaltextrun"/>
    <w:basedOn w:val="DefaultParagraphFont"/>
    <w:rsid w:val="00B624B3"/>
  </w:style>
  <w:style w:type="character" w:styleId="eop" w:customStyle="1">
    <w:name w:val="eop"/>
    <w:basedOn w:val="DefaultParagraphFont"/>
    <w:rsid w:val="00B624B3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2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87454">
              <w:marLeft w:val="-30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19525">
                  <w:marLeft w:val="30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4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93964">
                          <w:marLeft w:val="-25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282391">
                              <w:marLeft w:val="25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963032">
                                  <w:marLeft w:val="3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003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67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4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617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20668">
              <w:marLeft w:val="75"/>
              <w:marRight w:val="0"/>
              <w:marTop w:val="0"/>
              <w:marBottom w:val="0"/>
              <w:divBdr>
                <w:top w:val="single" w:sz="6" w:space="0" w:color="CCCC33"/>
                <w:left w:val="none" w:sz="0" w:space="0" w:color="auto"/>
                <w:bottom w:val="none" w:sz="0" w:space="0" w:color="auto"/>
                <w:right w:val="single" w:sz="6" w:space="0" w:color="CCCC33"/>
              </w:divBdr>
              <w:divsChild>
                <w:div w:id="159693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75115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0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4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03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28327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96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11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499055">
                                  <w:marLeft w:val="105"/>
                                  <w:marRight w:val="10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683339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1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5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Id205062504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B4DA35772984FB9539CEE185EA215" ma:contentTypeVersion="16" ma:contentTypeDescription="Create a new document." ma:contentTypeScope="" ma:versionID="f3e4429840fce00ee59b921d47651c33">
  <xsd:schema xmlns:xsd="http://www.w3.org/2001/XMLSchema" xmlns:xs="http://www.w3.org/2001/XMLSchema" xmlns:p="http://schemas.microsoft.com/office/2006/metadata/properties" xmlns:ns2="c402ab01-e94d-42ae-976c-2c991d7160eb" xmlns:ns3="7924071c-ccaa-4970-a719-049dbf4190c0" targetNamespace="http://schemas.microsoft.com/office/2006/metadata/properties" ma:root="true" ma:fieldsID="2a87bb613803d08f3c9cc3d0ccb251aa" ns2:_="" ns3:_="">
    <xsd:import namespace="c402ab01-e94d-42ae-976c-2c991d7160eb"/>
    <xsd:import namespace="7924071c-ccaa-4970-a719-049dbf419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02ab01-e94d-42ae-976c-2c991d716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4071c-ccaa-4970-a719-049dbf4190c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7a21fa55-4f59-4bf6-aa04-6758c09678be}" ma:internalName="TaxCatchAll" ma:showField="CatchAllData" ma:web="7924071c-ccaa-4970-a719-049dbf4190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02ab01-e94d-42ae-976c-2c991d7160eb">
      <Terms xmlns="http://schemas.microsoft.com/office/infopath/2007/PartnerControls"/>
    </lcf76f155ced4ddcb4097134ff3c332f>
    <TaxCatchAll xmlns="7924071c-ccaa-4970-a719-049dbf4190c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D1CF4-976A-466B-BAFC-00233E9740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C80922-640F-4A7A-9546-51848D63C8BE}"/>
</file>

<file path=customXml/itemProps3.xml><?xml version="1.0" encoding="utf-8"?>
<ds:datastoreItem xmlns:ds="http://schemas.openxmlformats.org/officeDocument/2006/customXml" ds:itemID="{0FF8F847-45B2-4467-B431-CC39AAFE5798}">
  <ds:schemaRefs>
    <ds:schemaRef ds:uri="7924071c-ccaa-4970-a719-049dbf4190c0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c402ab01-e94d-42ae-976c-2c991d7160eb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9FC0B07-A0DC-4993-A9AB-31410DA0538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Wokingham District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ANNMAC</dc:creator>
  <lastModifiedBy>Heather Barnes</lastModifiedBy>
  <revision>14</revision>
  <lastPrinted>2022-02-24T13:51:00.0000000Z</lastPrinted>
  <dcterms:created xsi:type="dcterms:W3CDTF">2023-07-01T09:35:00.0000000Z</dcterms:created>
  <dcterms:modified xsi:type="dcterms:W3CDTF">2025-08-27T16:47:05.7860513Z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0x010100671B4DA35772984FB9539CEE185EA215</vt:lpwstr>
  </property>
  <property fmtid="{D5CDD505-2E9C-101B-9397-08002B2CF9AE}" pid="3" name="Order">
    <vt:r8>38700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ColorHex">
    <vt:lpwstr/>
  </property>
  <property fmtid="{D5CDD505-2E9C-101B-9397-08002B2CF9AE}" pid="8" name="_Emoji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_ColorTag">
    <vt:lpwstr/>
  </property>
  <property fmtid="{D5CDD505-2E9C-101B-9397-08002B2CF9AE}" pid="13" name="MediaServiceImageTags">
    <vt:lpwstr/>
  </property>
</Properties>
</file>